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465"/>
        <w:gridCol w:w="7466"/>
      </w:tblGrid>
      <w:tr w:rsidR="00225F13" w14:paraId="224F8808" w14:textId="77777777" w:rsidTr="000E67B1">
        <w:trPr>
          <w:trHeight w:val="234"/>
        </w:trPr>
        <w:tc>
          <w:tcPr>
            <w:tcW w:w="7465" w:type="dxa"/>
            <w:tcBorders>
              <w:right w:val="single" w:sz="4" w:space="0" w:color="auto"/>
            </w:tcBorders>
          </w:tcPr>
          <w:p w14:paraId="5BC824B7" w14:textId="51AFD51D" w:rsidR="00225F13" w:rsidRPr="000E67B1" w:rsidRDefault="00225F13" w:rsidP="008B6ED7">
            <w:pPr>
              <w:autoSpaceDE w:val="0"/>
              <w:autoSpaceDN w:val="0"/>
              <w:adjustRightInd w:val="0"/>
              <w:rPr>
                <w:rFonts w:ascii="Arial" w:hAnsi="Arial" w:cs="Arial"/>
                <w:sz w:val="20"/>
                <w:u w:val="single"/>
                <w:lang w:eastAsia="nl-NL"/>
              </w:rPr>
            </w:pPr>
            <w:r w:rsidRPr="000E67B1">
              <w:rPr>
                <w:rFonts w:ascii="Arial" w:hAnsi="Arial" w:cs="Arial"/>
                <w:b/>
                <w:sz w:val="20"/>
                <w:u w:val="single"/>
              </w:rPr>
              <w:t>GEGEVENS Aannemer</w:t>
            </w:r>
          </w:p>
        </w:tc>
        <w:tc>
          <w:tcPr>
            <w:tcW w:w="7466" w:type="dxa"/>
            <w:tcBorders>
              <w:top w:val="single" w:sz="4" w:space="0" w:color="auto"/>
              <w:left w:val="single" w:sz="4" w:space="0" w:color="auto"/>
              <w:bottom w:val="nil"/>
            </w:tcBorders>
          </w:tcPr>
          <w:p w14:paraId="28355D78" w14:textId="3A7062DC" w:rsidR="00225F13" w:rsidRPr="000E67B1" w:rsidRDefault="00225F13" w:rsidP="008B6ED7">
            <w:pPr>
              <w:autoSpaceDE w:val="0"/>
              <w:autoSpaceDN w:val="0"/>
              <w:adjustRightInd w:val="0"/>
              <w:rPr>
                <w:rFonts w:ascii="Arial" w:hAnsi="Arial" w:cs="Arial"/>
                <w:sz w:val="20"/>
                <w:u w:val="single"/>
                <w:lang w:eastAsia="nl-NL"/>
              </w:rPr>
            </w:pPr>
            <w:r w:rsidRPr="000E67B1">
              <w:rPr>
                <w:rFonts w:ascii="Arial" w:hAnsi="Arial" w:cs="Arial"/>
                <w:b/>
                <w:sz w:val="20"/>
                <w:u w:val="single"/>
              </w:rPr>
              <w:t>GEGEVENS Bestuurder</w:t>
            </w:r>
          </w:p>
        </w:tc>
      </w:tr>
      <w:tr w:rsidR="00225F13" w14:paraId="24DD5F25" w14:textId="77777777" w:rsidTr="00D4098B">
        <w:trPr>
          <w:trHeight w:val="340"/>
        </w:trPr>
        <w:tc>
          <w:tcPr>
            <w:tcW w:w="7465" w:type="dxa"/>
            <w:tcBorders>
              <w:right w:val="single" w:sz="4" w:space="0" w:color="auto"/>
            </w:tcBorders>
            <w:vAlign w:val="center"/>
          </w:tcPr>
          <w:p w14:paraId="602260AA" w14:textId="4CC36A6A" w:rsidR="00225F13" w:rsidRDefault="00225F13" w:rsidP="00225F13">
            <w:pPr>
              <w:autoSpaceDE w:val="0"/>
              <w:autoSpaceDN w:val="0"/>
              <w:adjustRightInd w:val="0"/>
              <w:rPr>
                <w:rFonts w:ascii="Arial" w:hAnsi="Arial" w:cs="Arial"/>
                <w:sz w:val="20"/>
                <w:lang w:eastAsia="nl-NL"/>
              </w:rPr>
            </w:pPr>
            <w:r w:rsidRPr="00F243BA">
              <w:rPr>
                <w:rFonts w:ascii="Arial" w:hAnsi="Arial" w:cs="Arial"/>
                <w:sz w:val="20"/>
              </w:rPr>
              <w:t>Firmanaam</w:t>
            </w:r>
            <w:r w:rsidR="000E67B1">
              <w:rPr>
                <w:rFonts w:ascii="Arial" w:hAnsi="Arial" w:cs="Arial"/>
                <w:sz w:val="20"/>
              </w:rPr>
              <w:t>:</w:t>
            </w:r>
          </w:p>
        </w:tc>
        <w:tc>
          <w:tcPr>
            <w:tcW w:w="7466" w:type="dxa"/>
            <w:tcBorders>
              <w:top w:val="nil"/>
              <w:left w:val="single" w:sz="4" w:space="0" w:color="auto"/>
              <w:bottom w:val="nil"/>
            </w:tcBorders>
            <w:vAlign w:val="center"/>
          </w:tcPr>
          <w:p w14:paraId="21E337B8" w14:textId="552F1434" w:rsidR="00225F13" w:rsidRPr="00D4098B" w:rsidRDefault="00225F13" w:rsidP="00225F13">
            <w:pPr>
              <w:autoSpaceDE w:val="0"/>
              <w:autoSpaceDN w:val="0"/>
              <w:adjustRightInd w:val="0"/>
              <w:rPr>
                <w:rFonts w:ascii="Arial" w:hAnsi="Arial" w:cs="Arial"/>
                <w:sz w:val="20"/>
                <w:u w:val="single"/>
                <w:lang w:eastAsia="nl-NL"/>
              </w:rPr>
            </w:pPr>
            <w:r>
              <w:rPr>
                <w:rFonts w:ascii="Arial" w:hAnsi="Arial" w:cs="Arial"/>
                <w:sz w:val="20"/>
              </w:rPr>
              <w:t>Naam en voornaam</w:t>
            </w:r>
            <w:r w:rsidR="000E67B1">
              <w:rPr>
                <w:rFonts w:ascii="Arial" w:hAnsi="Arial" w:cs="Arial"/>
                <w:sz w:val="20"/>
              </w:rPr>
              <w:t>:</w:t>
            </w:r>
            <w:r w:rsidR="00D4098B">
              <w:rPr>
                <w:rFonts w:ascii="Arial" w:hAnsi="Arial" w:cs="Arial"/>
                <w:sz w:val="20"/>
              </w:rPr>
              <w:t xml:space="preserve"> </w:t>
            </w:r>
          </w:p>
        </w:tc>
      </w:tr>
      <w:tr w:rsidR="00225F13" w14:paraId="38C242E7" w14:textId="77777777" w:rsidTr="00D4098B">
        <w:trPr>
          <w:trHeight w:val="340"/>
        </w:trPr>
        <w:tc>
          <w:tcPr>
            <w:tcW w:w="7465" w:type="dxa"/>
            <w:tcBorders>
              <w:right w:val="single" w:sz="4" w:space="0" w:color="auto"/>
            </w:tcBorders>
            <w:vAlign w:val="center"/>
          </w:tcPr>
          <w:p w14:paraId="5B97C4FD" w14:textId="7FD64922" w:rsidR="00225F13" w:rsidRDefault="00225F13" w:rsidP="00225F13">
            <w:pPr>
              <w:autoSpaceDE w:val="0"/>
              <w:autoSpaceDN w:val="0"/>
              <w:adjustRightInd w:val="0"/>
              <w:rPr>
                <w:rFonts w:ascii="Arial" w:hAnsi="Arial" w:cs="Arial"/>
                <w:sz w:val="20"/>
                <w:lang w:eastAsia="nl-NL"/>
              </w:rPr>
            </w:pPr>
            <w:r>
              <w:rPr>
                <w:rFonts w:ascii="Arial" w:hAnsi="Arial" w:cs="Arial"/>
                <w:sz w:val="20"/>
              </w:rPr>
              <w:t>Naam en voornaam</w:t>
            </w:r>
            <w:r w:rsidR="000E67B1">
              <w:rPr>
                <w:rFonts w:ascii="Arial" w:hAnsi="Arial" w:cs="Arial"/>
                <w:sz w:val="20"/>
              </w:rPr>
              <w:t>:</w:t>
            </w:r>
          </w:p>
        </w:tc>
        <w:tc>
          <w:tcPr>
            <w:tcW w:w="7466" w:type="dxa"/>
            <w:tcBorders>
              <w:top w:val="nil"/>
              <w:left w:val="single" w:sz="4" w:space="0" w:color="auto"/>
              <w:bottom w:val="nil"/>
            </w:tcBorders>
            <w:vAlign w:val="center"/>
          </w:tcPr>
          <w:p w14:paraId="686D00BD" w14:textId="205FD848" w:rsidR="00225F13" w:rsidRDefault="00225F13" w:rsidP="00225F13">
            <w:pPr>
              <w:autoSpaceDE w:val="0"/>
              <w:autoSpaceDN w:val="0"/>
              <w:adjustRightInd w:val="0"/>
              <w:rPr>
                <w:rFonts w:ascii="Arial" w:hAnsi="Arial" w:cs="Arial"/>
                <w:sz w:val="20"/>
                <w:lang w:eastAsia="nl-NL"/>
              </w:rPr>
            </w:pPr>
            <w:r>
              <w:rPr>
                <w:rFonts w:ascii="Arial" w:hAnsi="Arial" w:cs="Arial"/>
                <w:sz w:val="20"/>
              </w:rPr>
              <w:t>Functie</w:t>
            </w:r>
            <w:r w:rsidR="000E67B1">
              <w:rPr>
                <w:rFonts w:ascii="Arial" w:hAnsi="Arial" w:cs="Arial"/>
                <w:sz w:val="20"/>
              </w:rPr>
              <w:t>:</w:t>
            </w:r>
          </w:p>
        </w:tc>
      </w:tr>
      <w:tr w:rsidR="00225F13" w14:paraId="2C5DC6BB" w14:textId="77777777" w:rsidTr="00D4098B">
        <w:trPr>
          <w:trHeight w:val="340"/>
        </w:trPr>
        <w:tc>
          <w:tcPr>
            <w:tcW w:w="7465" w:type="dxa"/>
            <w:tcBorders>
              <w:right w:val="single" w:sz="4" w:space="0" w:color="auto"/>
            </w:tcBorders>
            <w:vAlign w:val="center"/>
          </w:tcPr>
          <w:p w14:paraId="0F8D7582" w14:textId="5AC09B61" w:rsidR="00225F13" w:rsidRDefault="00225F13" w:rsidP="00225F13">
            <w:pPr>
              <w:autoSpaceDE w:val="0"/>
              <w:autoSpaceDN w:val="0"/>
              <w:adjustRightInd w:val="0"/>
              <w:rPr>
                <w:rFonts w:ascii="Arial" w:hAnsi="Arial" w:cs="Arial"/>
                <w:sz w:val="20"/>
                <w:lang w:eastAsia="nl-NL"/>
              </w:rPr>
            </w:pPr>
            <w:r>
              <w:rPr>
                <w:rFonts w:ascii="Arial" w:hAnsi="Arial" w:cs="Arial"/>
                <w:sz w:val="20"/>
              </w:rPr>
              <w:t>Functie</w:t>
            </w:r>
            <w:r w:rsidR="000E67B1">
              <w:rPr>
                <w:rFonts w:ascii="Arial" w:hAnsi="Arial" w:cs="Arial"/>
                <w:sz w:val="20"/>
              </w:rPr>
              <w:t>:</w:t>
            </w:r>
          </w:p>
        </w:tc>
        <w:tc>
          <w:tcPr>
            <w:tcW w:w="7466" w:type="dxa"/>
            <w:tcBorders>
              <w:top w:val="nil"/>
              <w:left w:val="single" w:sz="4" w:space="0" w:color="auto"/>
              <w:bottom w:val="nil"/>
            </w:tcBorders>
            <w:vAlign w:val="center"/>
          </w:tcPr>
          <w:p w14:paraId="40E1AAAF" w14:textId="17F8FD47" w:rsidR="00225F13" w:rsidRDefault="00225F13" w:rsidP="00225F13">
            <w:pPr>
              <w:autoSpaceDE w:val="0"/>
              <w:autoSpaceDN w:val="0"/>
              <w:adjustRightInd w:val="0"/>
              <w:rPr>
                <w:rFonts w:ascii="Arial" w:hAnsi="Arial" w:cs="Arial"/>
                <w:sz w:val="20"/>
                <w:lang w:eastAsia="nl-NL"/>
              </w:rPr>
            </w:pPr>
            <w:r>
              <w:rPr>
                <w:rFonts w:ascii="Arial" w:hAnsi="Arial" w:cs="Arial"/>
                <w:sz w:val="20"/>
              </w:rPr>
              <w:t>Merk voertuig</w:t>
            </w:r>
            <w:r w:rsidR="000E67B1">
              <w:rPr>
                <w:rFonts w:ascii="Arial" w:hAnsi="Arial" w:cs="Arial"/>
                <w:sz w:val="20"/>
              </w:rPr>
              <w:t>:</w:t>
            </w:r>
          </w:p>
        </w:tc>
      </w:tr>
      <w:tr w:rsidR="00225F13" w14:paraId="5AADCEED" w14:textId="77777777" w:rsidTr="00D4098B">
        <w:trPr>
          <w:trHeight w:val="340"/>
        </w:trPr>
        <w:tc>
          <w:tcPr>
            <w:tcW w:w="7465" w:type="dxa"/>
            <w:tcBorders>
              <w:right w:val="single" w:sz="4" w:space="0" w:color="auto"/>
            </w:tcBorders>
          </w:tcPr>
          <w:p w14:paraId="249DAE88" w14:textId="77777777" w:rsidR="00225F13" w:rsidRDefault="00225F13" w:rsidP="00225F13">
            <w:pPr>
              <w:autoSpaceDE w:val="0"/>
              <w:autoSpaceDN w:val="0"/>
              <w:adjustRightInd w:val="0"/>
              <w:rPr>
                <w:rFonts w:ascii="Arial" w:hAnsi="Arial" w:cs="Arial"/>
                <w:sz w:val="20"/>
                <w:lang w:eastAsia="nl-NL"/>
              </w:rPr>
            </w:pPr>
          </w:p>
        </w:tc>
        <w:tc>
          <w:tcPr>
            <w:tcW w:w="7466" w:type="dxa"/>
            <w:tcBorders>
              <w:top w:val="nil"/>
              <w:left w:val="single" w:sz="4" w:space="0" w:color="auto"/>
              <w:bottom w:val="nil"/>
            </w:tcBorders>
            <w:vAlign w:val="center"/>
          </w:tcPr>
          <w:p w14:paraId="503D4C88" w14:textId="46194C55" w:rsidR="00225F13" w:rsidRDefault="00225F13" w:rsidP="000E67B1">
            <w:pPr>
              <w:pStyle w:val="Koptekst"/>
              <w:tabs>
                <w:tab w:val="clear" w:pos="4536"/>
                <w:tab w:val="clear" w:pos="9072"/>
              </w:tabs>
              <w:rPr>
                <w:rFonts w:ascii="Arial" w:hAnsi="Arial" w:cs="Arial"/>
                <w:sz w:val="20"/>
              </w:rPr>
            </w:pPr>
            <w:r>
              <w:rPr>
                <w:rFonts w:ascii="Arial" w:hAnsi="Arial" w:cs="Arial"/>
                <w:sz w:val="20"/>
              </w:rPr>
              <w:t>Nummerplaat</w:t>
            </w:r>
            <w:r w:rsidR="000E67B1">
              <w:rPr>
                <w:rFonts w:ascii="Arial" w:hAnsi="Arial" w:cs="Arial"/>
                <w:sz w:val="20"/>
              </w:rPr>
              <w:t>:</w:t>
            </w:r>
          </w:p>
        </w:tc>
      </w:tr>
      <w:tr w:rsidR="00225F13" w14:paraId="5A91E152" w14:textId="77777777" w:rsidTr="00D4098B">
        <w:trPr>
          <w:trHeight w:val="340"/>
        </w:trPr>
        <w:tc>
          <w:tcPr>
            <w:tcW w:w="7465" w:type="dxa"/>
            <w:tcBorders>
              <w:right w:val="single" w:sz="4" w:space="0" w:color="auto"/>
            </w:tcBorders>
          </w:tcPr>
          <w:p w14:paraId="58E84BEA" w14:textId="77777777" w:rsidR="00225F13" w:rsidRDefault="00225F13" w:rsidP="00225F13">
            <w:pPr>
              <w:autoSpaceDE w:val="0"/>
              <w:autoSpaceDN w:val="0"/>
              <w:adjustRightInd w:val="0"/>
              <w:rPr>
                <w:rFonts w:ascii="Arial" w:hAnsi="Arial" w:cs="Arial"/>
                <w:sz w:val="20"/>
                <w:lang w:eastAsia="nl-NL"/>
              </w:rPr>
            </w:pPr>
          </w:p>
        </w:tc>
        <w:tc>
          <w:tcPr>
            <w:tcW w:w="7466" w:type="dxa"/>
            <w:tcBorders>
              <w:top w:val="nil"/>
              <w:left w:val="single" w:sz="4" w:space="0" w:color="auto"/>
              <w:bottom w:val="single" w:sz="4" w:space="0" w:color="auto"/>
            </w:tcBorders>
            <w:vAlign w:val="center"/>
          </w:tcPr>
          <w:p w14:paraId="62B52679" w14:textId="539233EA" w:rsidR="00225F13" w:rsidRDefault="00225F13" w:rsidP="00225F13">
            <w:pPr>
              <w:autoSpaceDE w:val="0"/>
              <w:autoSpaceDN w:val="0"/>
              <w:adjustRightInd w:val="0"/>
              <w:rPr>
                <w:rFonts w:ascii="Arial" w:hAnsi="Arial" w:cs="Arial"/>
                <w:sz w:val="20"/>
                <w:lang w:eastAsia="nl-NL"/>
              </w:rPr>
            </w:pPr>
            <w:r>
              <w:rPr>
                <w:rFonts w:ascii="Arial" w:hAnsi="Arial" w:cs="Arial"/>
                <w:sz w:val="20"/>
              </w:rPr>
              <w:t>Handtekening</w:t>
            </w:r>
            <w:r w:rsidR="000E67B1">
              <w:rPr>
                <w:rFonts w:ascii="Arial" w:hAnsi="Arial" w:cs="Arial"/>
                <w:sz w:val="20"/>
              </w:rPr>
              <w:t>:</w:t>
            </w:r>
          </w:p>
        </w:tc>
      </w:tr>
    </w:tbl>
    <w:p w14:paraId="3BDD001B" w14:textId="77777777" w:rsidR="00225F13" w:rsidRDefault="00225F13" w:rsidP="008B6ED7">
      <w:pPr>
        <w:autoSpaceDE w:val="0"/>
        <w:autoSpaceDN w:val="0"/>
        <w:adjustRightInd w:val="0"/>
        <w:rPr>
          <w:rFonts w:ascii="Arial" w:hAnsi="Arial" w:cs="Arial"/>
          <w:sz w:val="20"/>
          <w:lang w:eastAsia="nl-NL"/>
        </w:rPr>
      </w:pPr>
    </w:p>
    <w:p w14:paraId="2650819E" w14:textId="0BA3254B" w:rsidR="0070538A" w:rsidRPr="000F1238" w:rsidRDefault="00221C05" w:rsidP="00FA76EC">
      <w:pPr>
        <w:autoSpaceDE w:val="0"/>
        <w:autoSpaceDN w:val="0"/>
        <w:adjustRightInd w:val="0"/>
        <w:jc w:val="both"/>
        <w:rPr>
          <w:rFonts w:ascii="Arial" w:hAnsi="Arial" w:cs="Arial"/>
          <w:sz w:val="20"/>
        </w:rPr>
      </w:pPr>
      <w:r w:rsidRPr="00146CA5">
        <w:rPr>
          <w:rFonts w:ascii="Arial" w:hAnsi="Arial" w:cs="Arial"/>
          <w:sz w:val="20"/>
        </w:rPr>
        <w:t xml:space="preserve">De </w:t>
      </w:r>
      <w:r w:rsidR="00D4098B">
        <w:rPr>
          <w:rFonts w:ascii="Arial" w:hAnsi="Arial" w:cs="Arial"/>
          <w:sz w:val="20"/>
        </w:rPr>
        <w:t>bestuurder</w:t>
      </w:r>
      <w:r w:rsidR="0070538A">
        <w:rPr>
          <w:rFonts w:ascii="Arial" w:hAnsi="Arial" w:cs="Arial"/>
          <w:sz w:val="20"/>
        </w:rPr>
        <w:t xml:space="preserve"> verbind</w:t>
      </w:r>
      <w:r w:rsidR="008D2F33">
        <w:rPr>
          <w:rFonts w:ascii="Arial" w:hAnsi="Arial" w:cs="Arial"/>
          <w:sz w:val="20"/>
        </w:rPr>
        <w:t>t</w:t>
      </w:r>
      <w:r w:rsidR="0070538A">
        <w:rPr>
          <w:rFonts w:ascii="Arial" w:hAnsi="Arial" w:cs="Arial"/>
          <w:sz w:val="20"/>
        </w:rPr>
        <w:t xml:space="preserve"> zich er toe de hieronder </w:t>
      </w:r>
      <w:r w:rsidRPr="00146CA5">
        <w:rPr>
          <w:rFonts w:ascii="Arial" w:hAnsi="Arial" w:cs="Arial"/>
          <w:sz w:val="20"/>
        </w:rPr>
        <w:t xml:space="preserve">vermelde richtlijnen te zullen naleven. De werfleider van de firma die de </w:t>
      </w:r>
      <w:r w:rsidR="0070538A">
        <w:rPr>
          <w:rFonts w:ascii="Arial" w:hAnsi="Arial" w:cs="Arial"/>
          <w:sz w:val="20"/>
        </w:rPr>
        <w:t xml:space="preserve">inrijtoelating </w:t>
      </w:r>
      <w:r w:rsidRPr="00146CA5">
        <w:rPr>
          <w:rFonts w:ascii="Arial" w:hAnsi="Arial" w:cs="Arial"/>
          <w:sz w:val="20"/>
        </w:rPr>
        <w:t xml:space="preserve">aanvraagt is verantwoordelijk voor het correct </w:t>
      </w:r>
      <w:r w:rsidR="0070538A">
        <w:rPr>
          <w:rFonts w:ascii="Arial" w:hAnsi="Arial" w:cs="Arial"/>
          <w:sz w:val="20"/>
        </w:rPr>
        <w:t>gebruik van de badge</w:t>
      </w:r>
      <w:r w:rsidRPr="00146CA5">
        <w:rPr>
          <w:rFonts w:ascii="Arial" w:hAnsi="Arial" w:cs="Arial"/>
          <w:sz w:val="20"/>
        </w:rPr>
        <w:t>.</w:t>
      </w:r>
      <w:r w:rsidR="0070538A">
        <w:rPr>
          <w:rFonts w:ascii="Arial" w:hAnsi="Arial" w:cs="Arial"/>
          <w:sz w:val="20"/>
        </w:rPr>
        <w:t xml:space="preserve"> </w:t>
      </w:r>
      <w:r w:rsidR="0070538A" w:rsidRPr="000F1238">
        <w:rPr>
          <w:rFonts w:ascii="Arial" w:hAnsi="Arial" w:cs="Arial"/>
          <w:sz w:val="20"/>
        </w:rPr>
        <w:t>Eventuele wijzigingen (</w:t>
      </w:r>
      <w:r w:rsidR="00D4098B">
        <w:rPr>
          <w:rFonts w:ascii="Arial" w:hAnsi="Arial" w:cs="Arial"/>
          <w:sz w:val="20"/>
        </w:rPr>
        <w:t>zoals</w:t>
      </w:r>
      <w:r w:rsidR="0070538A" w:rsidRPr="000F1238">
        <w:rPr>
          <w:rFonts w:ascii="Arial" w:hAnsi="Arial" w:cs="Arial"/>
          <w:sz w:val="20"/>
        </w:rPr>
        <w:t xml:space="preserve"> identificatie, nummerplaat, type wagen, ..,) worden onmiddellijk doorgegeven aan de Bewakingsdienst.</w:t>
      </w:r>
    </w:p>
    <w:p w14:paraId="79894A02" w14:textId="24A2E172" w:rsidR="0070538A" w:rsidRPr="000F1238" w:rsidRDefault="00AC1749" w:rsidP="00FA76EC">
      <w:pPr>
        <w:autoSpaceDE w:val="0"/>
        <w:autoSpaceDN w:val="0"/>
        <w:adjustRightInd w:val="0"/>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17AFA271" wp14:editId="565ACC4E">
                <wp:simplePos x="0" y="0"/>
                <wp:positionH relativeFrom="column">
                  <wp:posOffset>-114300</wp:posOffset>
                </wp:positionH>
                <wp:positionV relativeFrom="paragraph">
                  <wp:posOffset>92710</wp:posOffset>
                </wp:positionV>
                <wp:extent cx="0" cy="666750"/>
                <wp:effectExtent l="0" t="0" r="38100" b="19050"/>
                <wp:wrapNone/>
                <wp:docPr id="1" name="Rechte verbindingslijn 1"/>
                <wp:cNvGraphicFramePr/>
                <a:graphic xmlns:a="http://schemas.openxmlformats.org/drawingml/2006/main">
                  <a:graphicData uri="http://schemas.microsoft.com/office/word/2010/wordprocessingShape">
                    <wps:wsp>
                      <wps:cNvCnPr/>
                      <wps:spPr>
                        <a:xfrm>
                          <a:off x="0" y="0"/>
                          <a:ext cx="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60C4F"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7.3pt" to="-9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" strokecolor="black [3200]" strokeweight=".5pt">
                <v:stroke joinstyle="miter"/>
              </v:line>
            </w:pict>
          </mc:Fallback>
        </mc:AlternateContent>
      </w:r>
    </w:p>
    <w:p w14:paraId="3EC7A8FB" w14:textId="5686A4F7" w:rsidR="00326CBE" w:rsidRPr="00AC1749" w:rsidRDefault="008C5171" w:rsidP="00FA76EC">
      <w:pPr>
        <w:tabs>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iCs/>
          <w:sz w:val="20"/>
          <w:lang w:eastAsia="nl-NL"/>
        </w:rPr>
      </w:pPr>
      <w:r w:rsidRPr="00AC1749">
        <w:rPr>
          <w:rFonts w:ascii="Arial" w:hAnsi="Arial" w:cs="Arial"/>
          <w:iCs/>
          <w:sz w:val="20"/>
          <w:lang w:eastAsia="nl-NL"/>
        </w:rPr>
        <w:t>A</w:t>
      </w:r>
      <w:r w:rsidR="008B6ED7" w:rsidRPr="00AC1749">
        <w:rPr>
          <w:rFonts w:ascii="Arial" w:hAnsi="Arial" w:cs="Arial"/>
          <w:iCs/>
          <w:sz w:val="20"/>
          <w:lang w:eastAsia="nl-NL"/>
        </w:rPr>
        <w:t xml:space="preserve">an de </w:t>
      </w:r>
      <w:r w:rsidR="001C214C" w:rsidRPr="00AC1749">
        <w:rPr>
          <w:rFonts w:ascii="Arial" w:hAnsi="Arial" w:cs="Arial"/>
          <w:iCs/>
          <w:sz w:val="20"/>
          <w:lang w:eastAsia="nl-NL"/>
        </w:rPr>
        <w:t>in-</w:t>
      </w:r>
      <w:r w:rsidR="00AC1749" w:rsidRPr="00AC1749">
        <w:rPr>
          <w:rFonts w:ascii="Arial" w:hAnsi="Arial" w:cs="Arial"/>
          <w:iCs/>
          <w:sz w:val="20"/>
          <w:lang w:eastAsia="nl-NL"/>
        </w:rPr>
        <w:t>/</w:t>
      </w:r>
      <w:r w:rsidR="001C214C" w:rsidRPr="00AC1749">
        <w:rPr>
          <w:rFonts w:ascii="Arial" w:hAnsi="Arial" w:cs="Arial"/>
          <w:iCs/>
          <w:sz w:val="20"/>
          <w:lang w:eastAsia="nl-NL"/>
        </w:rPr>
        <w:t xml:space="preserve">uitgangen van Evonik Antwerpen kunnen </w:t>
      </w:r>
      <w:r w:rsidR="007461C6" w:rsidRPr="00AC1749">
        <w:rPr>
          <w:rFonts w:ascii="Arial" w:hAnsi="Arial" w:cs="Arial"/>
          <w:iCs/>
          <w:sz w:val="20"/>
          <w:lang w:eastAsia="nl-NL"/>
        </w:rPr>
        <w:t xml:space="preserve">controles </w:t>
      </w:r>
      <w:r w:rsidR="00D4098B" w:rsidRPr="00AC1749">
        <w:rPr>
          <w:rFonts w:ascii="Arial" w:hAnsi="Arial" w:cs="Arial"/>
          <w:iCs/>
          <w:sz w:val="20"/>
          <w:lang w:eastAsia="nl-NL"/>
        </w:rPr>
        <w:t xml:space="preserve">conform de wetgeving Private Veiligheid worden </w:t>
      </w:r>
      <w:r w:rsidR="007461C6" w:rsidRPr="00AC1749">
        <w:rPr>
          <w:rFonts w:ascii="Arial" w:hAnsi="Arial" w:cs="Arial"/>
          <w:iCs/>
          <w:sz w:val="20"/>
          <w:lang w:eastAsia="nl-NL"/>
        </w:rPr>
        <w:t>uitgevoerd</w:t>
      </w:r>
      <w:r w:rsidRPr="00AC1749">
        <w:rPr>
          <w:rFonts w:ascii="Arial" w:hAnsi="Arial" w:cs="Arial"/>
          <w:iCs/>
          <w:sz w:val="20"/>
          <w:lang w:eastAsia="nl-NL"/>
        </w:rPr>
        <w:t xml:space="preserve"> </w:t>
      </w:r>
      <w:r w:rsidR="008B6ED7" w:rsidRPr="00AC1749">
        <w:rPr>
          <w:rFonts w:ascii="Arial" w:hAnsi="Arial" w:cs="Arial"/>
          <w:iCs/>
          <w:sz w:val="20"/>
          <w:lang w:eastAsia="nl-NL"/>
        </w:rPr>
        <w:t xml:space="preserve">op </w:t>
      </w:r>
      <w:r w:rsidR="007461C6" w:rsidRPr="00AC1749">
        <w:rPr>
          <w:rFonts w:ascii="Arial" w:hAnsi="Arial" w:cs="Arial"/>
          <w:iCs/>
          <w:sz w:val="20"/>
          <w:lang w:eastAsia="nl-NL"/>
        </w:rPr>
        <w:t>voertuigen</w:t>
      </w:r>
      <w:r w:rsidR="008B6ED7" w:rsidRPr="00AC1749">
        <w:rPr>
          <w:rFonts w:ascii="Arial" w:hAnsi="Arial" w:cs="Arial"/>
          <w:iCs/>
          <w:sz w:val="20"/>
          <w:lang w:eastAsia="nl-NL"/>
        </w:rPr>
        <w:t xml:space="preserve">. </w:t>
      </w:r>
      <w:r w:rsidR="008D2F33" w:rsidRPr="00AC1749">
        <w:rPr>
          <w:rFonts w:ascii="Arial" w:hAnsi="Arial" w:cs="Arial"/>
          <w:iCs/>
          <w:sz w:val="20"/>
          <w:lang w:eastAsia="nl-NL"/>
        </w:rPr>
        <w:t xml:space="preserve">In </w:t>
      </w:r>
      <w:r w:rsidR="00A03108" w:rsidRPr="00AC1749">
        <w:rPr>
          <w:rFonts w:ascii="Arial" w:hAnsi="Arial" w:cs="Arial"/>
          <w:iCs/>
          <w:sz w:val="20"/>
          <w:lang w:eastAsia="nl-NL"/>
        </w:rPr>
        <w:t>geval van weigering zal de politie gecontacteerd worden</w:t>
      </w:r>
      <w:r w:rsidR="00326CBE" w:rsidRPr="00AC1749">
        <w:rPr>
          <w:rFonts w:ascii="Arial" w:hAnsi="Arial" w:cs="Arial"/>
          <w:iCs/>
          <w:sz w:val="20"/>
          <w:lang w:eastAsia="nl-NL"/>
        </w:rPr>
        <w:t xml:space="preserve"> of </w:t>
      </w:r>
      <w:r w:rsidR="00AC1749" w:rsidRPr="00AC1749">
        <w:rPr>
          <w:rFonts w:ascii="Arial" w:hAnsi="Arial" w:cs="Arial"/>
          <w:iCs/>
          <w:sz w:val="20"/>
          <w:lang w:eastAsia="nl-NL"/>
        </w:rPr>
        <w:t xml:space="preserve">zal je </w:t>
      </w:r>
      <w:r w:rsidR="00326CBE" w:rsidRPr="00AC1749">
        <w:rPr>
          <w:rFonts w:ascii="Arial" w:hAnsi="Arial" w:cs="Arial"/>
          <w:iCs/>
          <w:sz w:val="20"/>
          <w:lang w:eastAsia="nl-NL"/>
        </w:rPr>
        <w:t>de toegang tot het terrein ontzegd worden</w:t>
      </w:r>
      <w:r w:rsidR="00A03108" w:rsidRPr="00AC1749">
        <w:rPr>
          <w:rFonts w:ascii="Arial" w:hAnsi="Arial" w:cs="Arial"/>
          <w:iCs/>
          <w:sz w:val="20"/>
          <w:lang w:eastAsia="nl-NL"/>
        </w:rPr>
        <w:t xml:space="preserve">. </w:t>
      </w:r>
    </w:p>
    <w:p w14:paraId="22E93719" w14:textId="5B0410BC" w:rsidR="008B6ED7" w:rsidRPr="00AC1749" w:rsidRDefault="00143F88" w:rsidP="00FA76EC">
      <w:pPr>
        <w:tabs>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iCs/>
          <w:sz w:val="20"/>
          <w:lang w:eastAsia="nl-NL"/>
        </w:rPr>
      </w:pPr>
      <w:r w:rsidRPr="00AC1749">
        <w:rPr>
          <w:rFonts w:ascii="Arial" w:hAnsi="Arial" w:cs="Arial"/>
          <w:iCs/>
          <w:sz w:val="20"/>
          <w:lang w:eastAsia="nl-NL"/>
        </w:rPr>
        <w:t xml:space="preserve">Bij vaststelling </w:t>
      </w:r>
      <w:r w:rsidR="00A03108" w:rsidRPr="00AC1749">
        <w:rPr>
          <w:rFonts w:ascii="Arial" w:hAnsi="Arial" w:cs="Arial"/>
          <w:iCs/>
          <w:sz w:val="20"/>
          <w:lang w:eastAsia="nl-NL"/>
        </w:rPr>
        <w:t>van diefstal word</w:t>
      </w:r>
      <w:r w:rsidR="001C214C" w:rsidRPr="00AC1749">
        <w:rPr>
          <w:rFonts w:ascii="Arial" w:hAnsi="Arial" w:cs="Arial"/>
          <w:iCs/>
          <w:sz w:val="20"/>
          <w:lang w:eastAsia="nl-NL"/>
        </w:rPr>
        <w:t xml:space="preserve">en er verdere stappen ondernomen. </w:t>
      </w:r>
      <w:r w:rsidR="00D4098B" w:rsidRPr="00AC1749">
        <w:rPr>
          <w:rFonts w:ascii="Arial" w:hAnsi="Arial" w:cs="Arial"/>
          <w:iCs/>
          <w:sz w:val="20"/>
          <w:lang w:eastAsia="nl-NL"/>
        </w:rPr>
        <w:t>D</w:t>
      </w:r>
      <w:r w:rsidR="00A03108" w:rsidRPr="00AC1749">
        <w:rPr>
          <w:rFonts w:ascii="Arial" w:hAnsi="Arial" w:cs="Arial"/>
          <w:iCs/>
          <w:sz w:val="20"/>
          <w:lang w:eastAsia="nl-NL"/>
        </w:rPr>
        <w:t>e aannemer wordt via Inkoop</w:t>
      </w:r>
      <w:r w:rsidR="00326CBE" w:rsidRPr="00AC1749">
        <w:rPr>
          <w:rFonts w:ascii="Arial" w:hAnsi="Arial" w:cs="Arial"/>
          <w:iCs/>
          <w:sz w:val="20"/>
          <w:lang w:eastAsia="nl-NL"/>
        </w:rPr>
        <w:t xml:space="preserve"> en VKM</w:t>
      </w:r>
      <w:r w:rsidR="00A03108" w:rsidRPr="00AC1749">
        <w:rPr>
          <w:rFonts w:ascii="Arial" w:hAnsi="Arial" w:cs="Arial"/>
          <w:iCs/>
          <w:sz w:val="20"/>
          <w:lang w:eastAsia="nl-NL"/>
        </w:rPr>
        <w:t xml:space="preserve"> over de feiten in kennis g</w:t>
      </w:r>
      <w:r w:rsidR="00FA76EC" w:rsidRPr="00AC1749">
        <w:rPr>
          <w:rFonts w:ascii="Arial" w:hAnsi="Arial" w:cs="Arial"/>
          <w:iCs/>
          <w:sz w:val="20"/>
          <w:lang w:eastAsia="nl-NL"/>
        </w:rPr>
        <w:t>esteld. E</w:t>
      </w:r>
      <w:r w:rsidR="00A03108" w:rsidRPr="00AC1749">
        <w:rPr>
          <w:rFonts w:ascii="Arial" w:hAnsi="Arial" w:cs="Arial"/>
          <w:iCs/>
          <w:sz w:val="20"/>
          <w:lang w:eastAsia="nl-NL"/>
        </w:rPr>
        <w:t>ANV behoudt zich het recht voor om verdere juridische stappen te ondernemen.</w:t>
      </w:r>
    </w:p>
    <w:p w14:paraId="67F38409" w14:textId="77777777" w:rsidR="00A03108" w:rsidRDefault="00A03108" w:rsidP="00FA76EC">
      <w:pPr>
        <w:autoSpaceDE w:val="0"/>
        <w:autoSpaceDN w:val="0"/>
        <w:adjustRightInd w:val="0"/>
        <w:jc w:val="both"/>
        <w:rPr>
          <w:rFonts w:ascii="Arial" w:hAnsi="Arial" w:cs="Arial"/>
          <w:sz w:val="20"/>
        </w:rPr>
      </w:pPr>
    </w:p>
    <w:p w14:paraId="041D31D4" w14:textId="1A85AB44" w:rsidR="00E5460A" w:rsidRPr="000F1238" w:rsidRDefault="00E5460A" w:rsidP="00FA76EC">
      <w:pPr>
        <w:autoSpaceDE w:val="0"/>
        <w:autoSpaceDN w:val="0"/>
        <w:adjustRightInd w:val="0"/>
        <w:jc w:val="both"/>
        <w:rPr>
          <w:rFonts w:ascii="Arial" w:hAnsi="Arial" w:cs="Arial"/>
          <w:sz w:val="20"/>
          <w:lang w:eastAsia="nl-NL"/>
        </w:rPr>
      </w:pPr>
      <w:r w:rsidRPr="000F1238">
        <w:rPr>
          <w:rFonts w:ascii="Arial" w:hAnsi="Arial" w:cs="Arial"/>
          <w:sz w:val="20"/>
          <w:lang w:eastAsia="nl-NL"/>
        </w:rPr>
        <w:t>Op het fabrieksterrein is het Belgische verkeersreglement, evenals de bijzondere regelingen van E</w:t>
      </w:r>
      <w:r>
        <w:rPr>
          <w:rFonts w:ascii="Arial" w:hAnsi="Arial" w:cs="Arial"/>
          <w:sz w:val="20"/>
          <w:lang w:eastAsia="nl-NL"/>
        </w:rPr>
        <w:t>vonik</w:t>
      </w:r>
      <w:r w:rsidRPr="000F1238">
        <w:rPr>
          <w:rFonts w:ascii="Arial" w:hAnsi="Arial" w:cs="Arial"/>
          <w:sz w:val="20"/>
          <w:lang w:eastAsia="nl-NL"/>
        </w:rPr>
        <w:t>, van toepassing.</w:t>
      </w:r>
      <w:r w:rsidR="00BF68E1">
        <w:rPr>
          <w:rFonts w:ascii="Arial" w:hAnsi="Arial" w:cs="Arial"/>
          <w:sz w:val="20"/>
          <w:lang w:eastAsia="nl-NL"/>
        </w:rPr>
        <w:t xml:space="preserve"> </w:t>
      </w:r>
      <w:r w:rsidRPr="000F1238">
        <w:rPr>
          <w:rFonts w:ascii="Arial" w:hAnsi="Arial" w:cs="Arial"/>
          <w:sz w:val="20"/>
          <w:lang w:eastAsia="nl-NL"/>
        </w:rPr>
        <w:t xml:space="preserve">De toegelaten maximumsnelheid is </w:t>
      </w:r>
      <w:smartTag w:uri="urn:schemas-microsoft-com:office:smarttags" w:element="metricconverter">
        <w:smartTagPr>
          <w:attr w:name="ProductID" w:val="30 km/h"/>
        </w:smartTagPr>
        <w:r w:rsidRPr="000F1238">
          <w:rPr>
            <w:rFonts w:ascii="Arial" w:hAnsi="Arial" w:cs="Arial"/>
            <w:sz w:val="20"/>
            <w:lang w:eastAsia="nl-NL"/>
          </w:rPr>
          <w:t>30 km/h</w:t>
        </w:r>
      </w:smartTag>
      <w:r w:rsidRPr="000F1238">
        <w:rPr>
          <w:rFonts w:ascii="Arial" w:hAnsi="Arial" w:cs="Arial"/>
          <w:sz w:val="20"/>
          <w:lang w:eastAsia="nl-NL"/>
        </w:rPr>
        <w:t xml:space="preserve">; voor vorkliften, kranen of andere industriële voertuigen: </w:t>
      </w:r>
      <w:smartTag w:uri="urn:schemas-microsoft-com:office:smarttags" w:element="metricconverter">
        <w:smartTagPr>
          <w:attr w:name="ProductID" w:val="15 km/h"/>
        </w:smartTagPr>
        <w:r w:rsidRPr="000F1238">
          <w:rPr>
            <w:rFonts w:ascii="Arial" w:hAnsi="Arial" w:cs="Arial"/>
            <w:sz w:val="20"/>
            <w:lang w:eastAsia="nl-NL"/>
          </w:rPr>
          <w:t>15 km/h</w:t>
        </w:r>
      </w:smartTag>
      <w:r w:rsidRPr="000F1238">
        <w:rPr>
          <w:rFonts w:ascii="Arial" w:hAnsi="Arial" w:cs="Arial"/>
          <w:sz w:val="20"/>
          <w:lang w:eastAsia="nl-NL"/>
        </w:rPr>
        <w:t>.</w:t>
      </w:r>
      <w:r w:rsidR="00BF68E1">
        <w:rPr>
          <w:rFonts w:ascii="Arial" w:hAnsi="Arial" w:cs="Arial"/>
          <w:sz w:val="20"/>
          <w:lang w:eastAsia="nl-NL"/>
        </w:rPr>
        <w:t xml:space="preserve"> </w:t>
      </w:r>
      <w:r w:rsidRPr="000F1238">
        <w:rPr>
          <w:rFonts w:ascii="Arial" w:hAnsi="Arial" w:cs="Arial"/>
          <w:sz w:val="20"/>
          <w:lang w:eastAsia="nl-NL"/>
        </w:rPr>
        <w:t xml:space="preserve">Het spoorwegvervoer, containervervoer met </w:t>
      </w:r>
      <w:proofErr w:type="spellStart"/>
      <w:r w:rsidRPr="000F1238">
        <w:rPr>
          <w:rFonts w:ascii="Arial" w:hAnsi="Arial" w:cs="Arial"/>
          <w:sz w:val="20"/>
          <w:lang w:eastAsia="nl-NL"/>
        </w:rPr>
        <w:t>stacker</w:t>
      </w:r>
      <w:proofErr w:type="spellEnd"/>
      <w:r w:rsidR="00D4098B">
        <w:rPr>
          <w:rFonts w:ascii="Arial" w:hAnsi="Arial" w:cs="Arial"/>
          <w:sz w:val="20"/>
          <w:lang w:eastAsia="nl-NL"/>
        </w:rPr>
        <w:t xml:space="preserve">, </w:t>
      </w:r>
      <w:proofErr w:type="spellStart"/>
      <w:r w:rsidRPr="000F1238">
        <w:rPr>
          <w:rFonts w:ascii="Arial" w:hAnsi="Arial" w:cs="Arial"/>
          <w:sz w:val="20"/>
          <w:lang w:eastAsia="nl-NL"/>
        </w:rPr>
        <w:t>reddingsvoertuigen</w:t>
      </w:r>
      <w:proofErr w:type="spellEnd"/>
      <w:r w:rsidRPr="000F1238">
        <w:rPr>
          <w:rFonts w:ascii="Arial" w:hAnsi="Arial" w:cs="Arial"/>
          <w:sz w:val="20"/>
          <w:lang w:eastAsia="nl-NL"/>
        </w:rPr>
        <w:t xml:space="preserve"> </w:t>
      </w:r>
      <w:r w:rsidR="00D4098B">
        <w:rPr>
          <w:rFonts w:ascii="Arial" w:hAnsi="Arial" w:cs="Arial"/>
          <w:sz w:val="20"/>
          <w:lang w:eastAsia="nl-NL"/>
        </w:rPr>
        <w:t xml:space="preserve">en trein </w:t>
      </w:r>
      <w:r w:rsidRPr="000F1238">
        <w:rPr>
          <w:rFonts w:ascii="Arial" w:hAnsi="Arial" w:cs="Arial"/>
          <w:sz w:val="20"/>
          <w:lang w:eastAsia="nl-NL"/>
        </w:rPr>
        <w:t>hebben te allen tijde voorrang op het andere verkeer.</w:t>
      </w:r>
      <w:r w:rsidR="00BF68E1">
        <w:rPr>
          <w:rFonts w:ascii="Arial" w:hAnsi="Arial" w:cs="Arial"/>
          <w:sz w:val="20"/>
          <w:lang w:eastAsia="nl-NL"/>
        </w:rPr>
        <w:t xml:space="preserve"> </w:t>
      </w:r>
      <w:r w:rsidRPr="000F1238">
        <w:rPr>
          <w:rFonts w:ascii="Arial" w:hAnsi="Arial" w:cs="Arial"/>
          <w:sz w:val="20"/>
          <w:lang w:eastAsia="nl-NL"/>
        </w:rPr>
        <w:t>Het rijden naar het terrein resp. de eenheid mag alleen maar op de daarvoor voorziene verkeerswegen gebeuren.</w:t>
      </w:r>
    </w:p>
    <w:p w14:paraId="6F0D3C59" w14:textId="77777777" w:rsidR="00E5460A" w:rsidRPr="000F1238" w:rsidRDefault="00E5460A" w:rsidP="00FA76EC">
      <w:pPr>
        <w:autoSpaceDE w:val="0"/>
        <w:autoSpaceDN w:val="0"/>
        <w:adjustRightInd w:val="0"/>
        <w:jc w:val="both"/>
        <w:rPr>
          <w:rFonts w:ascii="Arial" w:hAnsi="Arial" w:cs="Arial"/>
          <w:sz w:val="20"/>
          <w:lang w:eastAsia="nl-NL"/>
        </w:rPr>
      </w:pPr>
      <w:r w:rsidRPr="000F1238">
        <w:rPr>
          <w:rFonts w:ascii="Arial" w:hAnsi="Arial" w:cs="Arial"/>
          <w:sz w:val="20"/>
          <w:lang w:eastAsia="nl-NL"/>
        </w:rPr>
        <w:t xml:space="preserve">Voertuigen mogen alleen op de aangegeven plaatsen geparkeerd worden. Parkeren op minder dan </w:t>
      </w:r>
      <w:smartTag w:uri="urn:schemas-microsoft-com:office:smarttags" w:element="metricconverter">
        <w:smartTagPr>
          <w:attr w:name="ProductID" w:val="10 m"/>
        </w:smartTagPr>
        <w:r w:rsidRPr="000F1238">
          <w:rPr>
            <w:rFonts w:ascii="Arial" w:hAnsi="Arial" w:cs="Arial"/>
            <w:sz w:val="20"/>
            <w:lang w:eastAsia="nl-NL"/>
          </w:rPr>
          <w:t>10 m</w:t>
        </w:r>
      </w:smartTag>
      <w:r w:rsidRPr="000F1238">
        <w:rPr>
          <w:rFonts w:ascii="Arial" w:hAnsi="Arial" w:cs="Arial"/>
          <w:sz w:val="20"/>
          <w:lang w:eastAsia="nl-NL"/>
        </w:rPr>
        <w:t xml:space="preserve"> van hydranten (rode of groene) en onder buizenbruggen is verboden.</w:t>
      </w:r>
      <w:r w:rsidR="00BF68E1">
        <w:rPr>
          <w:rFonts w:ascii="Arial" w:hAnsi="Arial" w:cs="Arial"/>
          <w:sz w:val="20"/>
          <w:lang w:eastAsia="nl-NL"/>
        </w:rPr>
        <w:t xml:space="preserve"> </w:t>
      </w:r>
      <w:r w:rsidRPr="000F1238">
        <w:rPr>
          <w:rFonts w:ascii="Arial" w:hAnsi="Arial" w:cs="Arial"/>
          <w:sz w:val="20"/>
          <w:lang w:eastAsia="nl-NL"/>
        </w:rPr>
        <w:t>Bij het verlaten van voertuigen</w:t>
      </w:r>
      <w:r w:rsidR="00143F88">
        <w:rPr>
          <w:rFonts w:ascii="Arial" w:hAnsi="Arial" w:cs="Arial"/>
          <w:sz w:val="20"/>
          <w:lang w:eastAsia="nl-NL"/>
        </w:rPr>
        <w:t xml:space="preserve"> </w:t>
      </w:r>
      <w:r w:rsidRPr="000F1238">
        <w:rPr>
          <w:rFonts w:ascii="Arial" w:hAnsi="Arial" w:cs="Arial"/>
          <w:sz w:val="20"/>
          <w:lang w:eastAsia="nl-NL"/>
        </w:rPr>
        <w:t xml:space="preserve">moet de motor stilgelegd worden. </w:t>
      </w:r>
    </w:p>
    <w:p w14:paraId="69D11439" w14:textId="77777777" w:rsidR="00E5460A" w:rsidRPr="000F1238" w:rsidRDefault="00E5460A" w:rsidP="00FA76EC">
      <w:pPr>
        <w:autoSpaceDE w:val="0"/>
        <w:autoSpaceDN w:val="0"/>
        <w:adjustRightInd w:val="0"/>
        <w:jc w:val="both"/>
        <w:rPr>
          <w:rFonts w:ascii="Arial" w:hAnsi="Arial" w:cs="Arial"/>
          <w:sz w:val="20"/>
          <w:lang w:eastAsia="nl-NL"/>
        </w:rPr>
      </w:pPr>
    </w:p>
    <w:p w14:paraId="1501AC25" w14:textId="77777777" w:rsidR="00E5460A" w:rsidRPr="000F1238" w:rsidRDefault="00E5460A" w:rsidP="00FA76EC">
      <w:pPr>
        <w:autoSpaceDE w:val="0"/>
        <w:autoSpaceDN w:val="0"/>
        <w:adjustRightInd w:val="0"/>
        <w:jc w:val="both"/>
        <w:rPr>
          <w:rFonts w:ascii="Arial" w:hAnsi="Arial" w:cs="Arial"/>
          <w:sz w:val="20"/>
          <w:lang w:eastAsia="nl-NL"/>
        </w:rPr>
      </w:pPr>
      <w:r w:rsidRPr="000F1238">
        <w:rPr>
          <w:rFonts w:ascii="Arial" w:hAnsi="Arial" w:cs="Arial"/>
          <w:sz w:val="20"/>
          <w:lang w:eastAsia="nl-NL"/>
        </w:rPr>
        <w:t xml:space="preserve">Alle verkeersongevallen op het fabrieksterrein van </w:t>
      </w:r>
      <w:r>
        <w:rPr>
          <w:rFonts w:ascii="Arial" w:hAnsi="Arial" w:cs="Arial"/>
          <w:sz w:val="20"/>
          <w:lang w:eastAsia="nl-NL"/>
        </w:rPr>
        <w:t xml:space="preserve">Evonik </w:t>
      </w:r>
      <w:r w:rsidRPr="000F1238">
        <w:rPr>
          <w:rFonts w:ascii="Arial" w:hAnsi="Arial" w:cs="Arial"/>
          <w:sz w:val="20"/>
          <w:lang w:eastAsia="nl-NL"/>
        </w:rPr>
        <w:t>en de externe parkeerplaatsen moeten onmiddellijk aan de Bewakingsdienst en de Verzekeringsadministratie gemeld worden. Op de plaats van het ongeval moet alles zoveel mogelijk in dezelfde toestand blijven, tot de optekening van het ongeval is afgerond. Verder mag niemand van de betrokkenen, zonder toelating, de plaats van het ongeval verlaten.</w:t>
      </w:r>
    </w:p>
    <w:p w14:paraId="7C35CE52" w14:textId="77777777" w:rsidR="00E5460A" w:rsidRPr="000F1238" w:rsidRDefault="00E5460A" w:rsidP="00FA76EC">
      <w:pPr>
        <w:autoSpaceDE w:val="0"/>
        <w:autoSpaceDN w:val="0"/>
        <w:adjustRightInd w:val="0"/>
        <w:jc w:val="both"/>
        <w:rPr>
          <w:sz w:val="20"/>
          <w:lang w:eastAsia="nl-NL"/>
        </w:rPr>
      </w:pPr>
    </w:p>
    <w:p w14:paraId="3739198C" w14:textId="4426ADE5" w:rsidR="00E5460A" w:rsidRPr="000F1238" w:rsidRDefault="00E5460A" w:rsidP="00FA76EC">
      <w:pPr>
        <w:pStyle w:val="Tekst"/>
        <w:rPr>
          <w:rFonts w:cs="Arial"/>
          <w:sz w:val="20"/>
        </w:rPr>
      </w:pPr>
      <w:r w:rsidRPr="000F1238">
        <w:rPr>
          <w:sz w:val="20"/>
        </w:rPr>
        <w:t xml:space="preserve">Vanaf het </w:t>
      </w:r>
      <w:r w:rsidR="00D4098B" w:rsidRPr="000F1238">
        <w:rPr>
          <w:sz w:val="20"/>
        </w:rPr>
        <w:t>waarschuwingssignaal</w:t>
      </w:r>
      <w:r w:rsidRPr="000F1238">
        <w:rPr>
          <w:sz w:val="20"/>
        </w:rPr>
        <w:t xml:space="preserve"> tot het signaal “Einde </w:t>
      </w:r>
      <w:r w:rsidR="00D4098B" w:rsidRPr="000F1238">
        <w:rPr>
          <w:sz w:val="20"/>
        </w:rPr>
        <w:t>waarschuwingssignaal</w:t>
      </w:r>
      <w:r w:rsidRPr="000F1238">
        <w:rPr>
          <w:sz w:val="20"/>
        </w:rPr>
        <w:t xml:space="preserve">” is verkeer op het terrein niet meer toegelaten voor alle voertuigen niet betrokken bij de bestrijding. Chauffeurs parkeren hun voertuig op een plaats waar het geen hinder kan veroorzaken, zetten het motorcontact af, laten de </w:t>
      </w:r>
      <w:r w:rsidR="00D4098B">
        <w:rPr>
          <w:sz w:val="20"/>
        </w:rPr>
        <w:t>contact</w:t>
      </w:r>
      <w:r w:rsidRPr="000F1238">
        <w:rPr>
          <w:sz w:val="20"/>
        </w:rPr>
        <w:t>sleutel in het startcontact zitten en begeven zich naar de dichtstbijzijnde verzamelplaats, rekening houdend met de windrichting.</w:t>
      </w:r>
    </w:p>
    <w:p w14:paraId="2495F025" w14:textId="77777777" w:rsidR="00E5460A" w:rsidRPr="000F1238" w:rsidRDefault="00E5460A" w:rsidP="00FA76EC">
      <w:pPr>
        <w:pStyle w:val="Tekst"/>
        <w:rPr>
          <w:rFonts w:cs="Arial"/>
          <w:sz w:val="20"/>
        </w:rPr>
      </w:pPr>
    </w:p>
    <w:p w14:paraId="272A7E94" w14:textId="77777777" w:rsidR="00E5460A" w:rsidRPr="00403D9D" w:rsidRDefault="00E5460A" w:rsidP="00FA76EC">
      <w:pPr>
        <w:pStyle w:val="Tekst"/>
        <w:rPr>
          <w:sz w:val="20"/>
          <w:lang w:eastAsia="nl-NL"/>
        </w:rPr>
      </w:pPr>
      <w:r w:rsidRPr="000F1238">
        <w:rPr>
          <w:rFonts w:cs="Arial"/>
          <w:sz w:val="20"/>
        </w:rPr>
        <w:t>Het niet respecteren van deze bepalingen kan intrekking van de inrijtoelating tot gevolg hebben.</w:t>
      </w:r>
      <w:r>
        <w:rPr>
          <w:rFonts w:cs="Arial"/>
          <w:sz w:val="20"/>
        </w:rPr>
        <w:t xml:space="preserve"> </w:t>
      </w:r>
      <w:r w:rsidRPr="00403D9D">
        <w:rPr>
          <w:sz w:val="20"/>
          <w:lang w:eastAsia="nl-NL"/>
        </w:rPr>
        <w:t>EANV behoudt zich in dit geval ook het recht voor eventuele geleden schade te verhalen.</w:t>
      </w:r>
    </w:p>
    <w:p w14:paraId="2446C404" w14:textId="77777777" w:rsidR="008B6ED7" w:rsidRPr="00342A0D" w:rsidRDefault="008B6ED7" w:rsidP="008B6ED7">
      <w:pPr>
        <w:autoSpaceDE w:val="0"/>
        <w:autoSpaceDN w:val="0"/>
        <w:adjustRightInd w:val="0"/>
        <w:rPr>
          <w:rFonts w:ascii="Arial" w:hAnsi="Arial" w:cs="Arial"/>
          <w:sz w:val="20"/>
          <w:lang w:eastAsia="nl-NL"/>
        </w:rPr>
      </w:pPr>
    </w:p>
    <w:tbl>
      <w:tblPr>
        <w:tblW w:w="0" w:type="auto"/>
        <w:tblLook w:val="01E0" w:firstRow="1" w:lastRow="1" w:firstColumn="1" w:lastColumn="1" w:noHBand="0" w:noVBand="0"/>
      </w:tblPr>
      <w:tblGrid>
        <w:gridCol w:w="1712"/>
        <w:gridCol w:w="2430"/>
        <w:gridCol w:w="2601"/>
        <w:gridCol w:w="1671"/>
        <w:gridCol w:w="1713"/>
        <w:gridCol w:w="2475"/>
        <w:gridCol w:w="2555"/>
      </w:tblGrid>
      <w:tr w:rsidR="00947C9F" w:rsidRPr="00F243BA" w14:paraId="734FD802" w14:textId="77777777" w:rsidTr="00D4098B">
        <w:trPr>
          <w:trHeight w:val="284"/>
        </w:trPr>
        <w:tc>
          <w:tcPr>
            <w:tcW w:w="6743" w:type="dxa"/>
            <w:gridSpan w:val="3"/>
            <w:tcBorders>
              <w:top w:val="single" w:sz="4" w:space="0" w:color="auto"/>
              <w:left w:val="single" w:sz="4" w:space="0" w:color="auto"/>
              <w:right w:val="single" w:sz="4" w:space="0" w:color="auto"/>
            </w:tcBorders>
            <w:shd w:val="clear" w:color="auto" w:fill="auto"/>
            <w:vAlign w:val="center"/>
          </w:tcPr>
          <w:p w14:paraId="49DA9589" w14:textId="77777777" w:rsidR="00947C9F" w:rsidRPr="00D4098B" w:rsidRDefault="00947C9F" w:rsidP="007A6444">
            <w:pPr>
              <w:pStyle w:val="Koptekst"/>
              <w:tabs>
                <w:tab w:val="clear" w:pos="4536"/>
                <w:tab w:val="clear" w:pos="9072"/>
              </w:tabs>
              <w:rPr>
                <w:rFonts w:ascii="Arial" w:hAnsi="Arial" w:cs="Arial"/>
                <w:sz w:val="20"/>
                <w:u w:val="single"/>
              </w:rPr>
            </w:pPr>
            <w:r w:rsidRPr="00D4098B">
              <w:rPr>
                <w:rFonts w:ascii="Arial" w:hAnsi="Arial" w:cs="Arial"/>
                <w:b/>
                <w:sz w:val="20"/>
                <w:u w:val="single"/>
              </w:rPr>
              <w:t xml:space="preserve">Verantwoordelijke </w:t>
            </w:r>
            <w:r w:rsidR="00310B21" w:rsidRPr="00D4098B">
              <w:rPr>
                <w:rFonts w:ascii="Arial" w:hAnsi="Arial" w:cs="Arial"/>
                <w:b/>
                <w:sz w:val="20"/>
                <w:u w:val="single"/>
              </w:rPr>
              <w:t>Evonik Antwerpen NV</w:t>
            </w:r>
          </w:p>
        </w:tc>
        <w:tc>
          <w:tcPr>
            <w:tcW w:w="1671" w:type="dxa"/>
            <w:tcBorders>
              <w:left w:val="single" w:sz="4" w:space="0" w:color="auto"/>
              <w:right w:val="single" w:sz="4" w:space="0" w:color="auto"/>
            </w:tcBorders>
            <w:shd w:val="clear" w:color="auto" w:fill="auto"/>
            <w:vAlign w:val="center"/>
          </w:tcPr>
          <w:p w14:paraId="61A77891" w14:textId="77777777" w:rsidR="00947C9F" w:rsidRPr="00F243BA" w:rsidRDefault="00947C9F" w:rsidP="00F243BA">
            <w:pPr>
              <w:pStyle w:val="Koptekst"/>
              <w:tabs>
                <w:tab w:val="clear" w:pos="4536"/>
                <w:tab w:val="clear" w:pos="9072"/>
              </w:tabs>
              <w:rPr>
                <w:rFonts w:ascii="Arial" w:hAnsi="Arial" w:cs="Arial"/>
                <w:sz w:val="20"/>
              </w:rPr>
            </w:pPr>
          </w:p>
        </w:tc>
        <w:tc>
          <w:tcPr>
            <w:tcW w:w="6743" w:type="dxa"/>
            <w:gridSpan w:val="3"/>
            <w:tcBorders>
              <w:top w:val="single" w:sz="4" w:space="0" w:color="auto"/>
              <w:left w:val="single" w:sz="4" w:space="0" w:color="auto"/>
              <w:right w:val="single" w:sz="4" w:space="0" w:color="auto"/>
            </w:tcBorders>
            <w:shd w:val="clear" w:color="auto" w:fill="auto"/>
            <w:vAlign w:val="center"/>
          </w:tcPr>
          <w:p w14:paraId="70C93DAC" w14:textId="77777777" w:rsidR="00947C9F" w:rsidRPr="00D4098B" w:rsidRDefault="00947C9F" w:rsidP="00F243BA">
            <w:pPr>
              <w:pStyle w:val="Koptekst"/>
              <w:tabs>
                <w:tab w:val="clear" w:pos="4536"/>
                <w:tab w:val="clear" w:pos="9072"/>
              </w:tabs>
              <w:rPr>
                <w:rFonts w:ascii="Arial" w:hAnsi="Arial" w:cs="Arial"/>
                <w:b/>
                <w:sz w:val="20"/>
                <w:u w:val="single"/>
              </w:rPr>
            </w:pPr>
            <w:r w:rsidRPr="00D4098B">
              <w:rPr>
                <w:rFonts w:ascii="Arial" w:hAnsi="Arial" w:cs="Arial"/>
                <w:b/>
                <w:sz w:val="20"/>
                <w:u w:val="single"/>
              </w:rPr>
              <w:t xml:space="preserve">Verantwoordelijke </w:t>
            </w:r>
            <w:r w:rsidR="00310B21" w:rsidRPr="00D4098B">
              <w:rPr>
                <w:rFonts w:ascii="Arial" w:hAnsi="Arial" w:cs="Arial"/>
                <w:b/>
                <w:sz w:val="20"/>
                <w:u w:val="single"/>
              </w:rPr>
              <w:t>Bewakingsdienst</w:t>
            </w:r>
          </w:p>
        </w:tc>
      </w:tr>
      <w:tr w:rsidR="00D4098B" w:rsidRPr="00F243BA" w14:paraId="3D35C713" w14:textId="77777777" w:rsidTr="00D4098B">
        <w:trPr>
          <w:trHeight w:val="298"/>
        </w:trPr>
        <w:tc>
          <w:tcPr>
            <w:tcW w:w="1712" w:type="dxa"/>
            <w:tcBorders>
              <w:left w:val="single" w:sz="4" w:space="0" w:color="auto"/>
            </w:tcBorders>
            <w:shd w:val="clear" w:color="auto" w:fill="auto"/>
            <w:vAlign w:val="center"/>
          </w:tcPr>
          <w:p w14:paraId="591EAD8D" w14:textId="76A93C3C" w:rsidR="00A6074D" w:rsidRPr="00F243BA" w:rsidRDefault="00A6074D" w:rsidP="00F243BA">
            <w:pPr>
              <w:pStyle w:val="Koptekst"/>
              <w:tabs>
                <w:tab w:val="clear" w:pos="4536"/>
                <w:tab w:val="clear" w:pos="9072"/>
              </w:tabs>
              <w:rPr>
                <w:rFonts w:ascii="Arial" w:hAnsi="Arial" w:cs="Arial"/>
                <w:sz w:val="20"/>
              </w:rPr>
            </w:pPr>
            <w:r w:rsidRPr="00F243BA">
              <w:rPr>
                <w:rFonts w:ascii="Arial" w:hAnsi="Arial" w:cs="Arial"/>
                <w:sz w:val="20"/>
              </w:rPr>
              <w:t>Naam</w:t>
            </w:r>
            <w:r w:rsidR="00D4098B">
              <w:rPr>
                <w:rFonts w:ascii="Arial" w:hAnsi="Arial" w:cs="Arial"/>
                <w:sz w:val="20"/>
              </w:rPr>
              <w:t>:</w:t>
            </w:r>
          </w:p>
        </w:tc>
        <w:tc>
          <w:tcPr>
            <w:tcW w:w="2430" w:type="dxa"/>
            <w:shd w:val="clear" w:color="auto" w:fill="auto"/>
            <w:vAlign w:val="center"/>
          </w:tcPr>
          <w:p w14:paraId="08F4D890" w14:textId="77777777" w:rsidR="00A6074D" w:rsidRPr="00F243BA" w:rsidRDefault="00A6074D" w:rsidP="00F243BA">
            <w:pPr>
              <w:pStyle w:val="Koptekst"/>
              <w:tabs>
                <w:tab w:val="clear" w:pos="4536"/>
                <w:tab w:val="clear" w:pos="9072"/>
              </w:tabs>
              <w:rPr>
                <w:rFonts w:ascii="Arial" w:hAnsi="Arial" w:cs="Arial"/>
                <w:sz w:val="20"/>
              </w:rPr>
            </w:pPr>
          </w:p>
        </w:tc>
        <w:tc>
          <w:tcPr>
            <w:tcW w:w="2601" w:type="dxa"/>
            <w:tcBorders>
              <w:right w:val="single" w:sz="4" w:space="0" w:color="auto"/>
            </w:tcBorders>
            <w:shd w:val="clear" w:color="auto" w:fill="auto"/>
            <w:vAlign w:val="center"/>
          </w:tcPr>
          <w:p w14:paraId="3424B3BA" w14:textId="77777777" w:rsidR="00A6074D" w:rsidRPr="00F243BA" w:rsidRDefault="00A6074D" w:rsidP="00F243BA">
            <w:pPr>
              <w:pStyle w:val="Koptekst"/>
              <w:tabs>
                <w:tab w:val="clear" w:pos="4536"/>
                <w:tab w:val="clear" w:pos="9072"/>
              </w:tabs>
              <w:rPr>
                <w:rFonts w:ascii="Arial" w:hAnsi="Arial" w:cs="Arial"/>
                <w:sz w:val="20"/>
              </w:rPr>
            </w:pPr>
            <w:r w:rsidRPr="00F243BA">
              <w:rPr>
                <w:rFonts w:ascii="Arial" w:hAnsi="Arial" w:cs="Arial"/>
                <w:sz w:val="20"/>
              </w:rPr>
              <w:t>Datum</w:t>
            </w:r>
            <w:r w:rsidR="006A15CB" w:rsidRPr="00F243BA">
              <w:rPr>
                <w:rFonts w:ascii="Arial" w:hAnsi="Arial" w:cs="Arial"/>
                <w:sz w:val="20"/>
              </w:rPr>
              <w:t>:</w:t>
            </w:r>
          </w:p>
        </w:tc>
        <w:tc>
          <w:tcPr>
            <w:tcW w:w="1671" w:type="dxa"/>
            <w:tcBorders>
              <w:left w:val="single" w:sz="4" w:space="0" w:color="auto"/>
              <w:right w:val="single" w:sz="4" w:space="0" w:color="auto"/>
            </w:tcBorders>
            <w:shd w:val="clear" w:color="auto" w:fill="auto"/>
            <w:vAlign w:val="center"/>
          </w:tcPr>
          <w:p w14:paraId="7F0FAEDF" w14:textId="77777777" w:rsidR="00A6074D" w:rsidRPr="00F243BA" w:rsidRDefault="00A6074D" w:rsidP="00F243BA">
            <w:pPr>
              <w:pStyle w:val="Koptekst"/>
              <w:tabs>
                <w:tab w:val="clear" w:pos="4536"/>
                <w:tab w:val="clear" w:pos="9072"/>
              </w:tabs>
              <w:rPr>
                <w:rFonts w:ascii="Arial" w:hAnsi="Arial" w:cs="Arial"/>
                <w:sz w:val="20"/>
              </w:rPr>
            </w:pPr>
          </w:p>
        </w:tc>
        <w:tc>
          <w:tcPr>
            <w:tcW w:w="1713" w:type="dxa"/>
            <w:tcBorders>
              <w:left w:val="single" w:sz="4" w:space="0" w:color="auto"/>
            </w:tcBorders>
            <w:shd w:val="clear" w:color="auto" w:fill="auto"/>
            <w:vAlign w:val="center"/>
          </w:tcPr>
          <w:p w14:paraId="17B4AC15" w14:textId="5578B3E5" w:rsidR="00A6074D" w:rsidRPr="00F243BA" w:rsidRDefault="00A6074D" w:rsidP="00F243BA">
            <w:pPr>
              <w:pStyle w:val="Koptekst"/>
              <w:tabs>
                <w:tab w:val="clear" w:pos="4536"/>
                <w:tab w:val="clear" w:pos="9072"/>
              </w:tabs>
              <w:rPr>
                <w:rFonts w:ascii="Arial" w:hAnsi="Arial" w:cs="Arial"/>
                <w:sz w:val="20"/>
              </w:rPr>
            </w:pPr>
            <w:r w:rsidRPr="00F243BA">
              <w:rPr>
                <w:rFonts w:ascii="Arial" w:hAnsi="Arial" w:cs="Arial"/>
                <w:sz w:val="20"/>
              </w:rPr>
              <w:t>Naam</w:t>
            </w:r>
            <w:r w:rsidR="00D4098B">
              <w:rPr>
                <w:rFonts w:ascii="Arial" w:hAnsi="Arial" w:cs="Arial"/>
                <w:sz w:val="20"/>
              </w:rPr>
              <w:t>:</w:t>
            </w:r>
          </w:p>
        </w:tc>
        <w:tc>
          <w:tcPr>
            <w:tcW w:w="2475" w:type="dxa"/>
            <w:shd w:val="clear" w:color="auto" w:fill="auto"/>
            <w:vAlign w:val="center"/>
          </w:tcPr>
          <w:p w14:paraId="093A59E7" w14:textId="77777777" w:rsidR="00A6074D" w:rsidRPr="00F243BA" w:rsidRDefault="00A6074D" w:rsidP="00F243BA">
            <w:pPr>
              <w:pStyle w:val="Koptekst"/>
              <w:tabs>
                <w:tab w:val="clear" w:pos="4536"/>
                <w:tab w:val="clear" w:pos="9072"/>
              </w:tabs>
              <w:rPr>
                <w:rFonts w:ascii="Arial" w:hAnsi="Arial" w:cs="Arial"/>
                <w:sz w:val="20"/>
              </w:rPr>
            </w:pPr>
          </w:p>
        </w:tc>
        <w:tc>
          <w:tcPr>
            <w:tcW w:w="2555" w:type="dxa"/>
            <w:tcBorders>
              <w:right w:val="single" w:sz="4" w:space="0" w:color="auto"/>
            </w:tcBorders>
            <w:shd w:val="clear" w:color="auto" w:fill="auto"/>
            <w:vAlign w:val="center"/>
          </w:tcPr>
          <w:p w14:paraId="1E97B635" w14:textId="77777777" w:rsidR="00A6074D" w:rsidRPr="00F243BA" w:rsidRDefault="00A6074D" w:rsidP="00F243BA">
            <w:pPr>
              <w:pStyle w:val="Koptekst"/>
              <w:tabs>
                <w:tab w:val="clear" w:pos="4536"/>
                <w:tab w:val="clear" w:pos="9072"/>
              </w:tabs>
              <w:rPr>
                <w:rFonts w:ascii="Arial" w:hAnsi="Arial" w:cs="Arial"/>
                <w:sz w:val="20"/>
              </w:rPr>
            </w:pPr>
            <w:r w:rsidRPr="00F243BA">
              <w:rPr>
                <w:rFonts w:ascii="Arial" w:hAnsi="Arial" w:cs="Arial"/>
                <w:sz w:val="20"/>
              </w:rPr>
              <w:t>Datum</w:t>
            </w:r>
            <w:r w:rsidR="006A15CB" w:rsidRPr="00F243BA">
              <w:rPr>
                <w:rFonts w:ascii="Arial" w:hAnsi="Arial" w:cs="Arial"/>
                <w:sz w:val="20"/>
              </w:rPr>
              <w:t>:</w:t>
            </w:r>
          </w:p>
        </w:tc>
      </w:tr>
      <w:tr w:rsidR="00D4098B" w:rsidRPr="00F243BA" w14:paraId="7831174D" w14:textId="77777777" w:rsidTr="00D4098B">
        <w:trPr>
          <w:trHeight w:val="298"/>
        </w:trPr>
        <w:tc>
          <w:tcPr>
            <w:tcW w:w="1712" w:type="dxa"/>
            <w:tcBorders>
              <w:left w:val="single" w:sz="4" w:space="0" w:color="auto"/>
              <w:bottom w:val="single" w:sz="4" w:space="0" w:color="auto"/>
            </w:tcBorders>
            <w:shd w:val="clear" w:color="auto" w:fill="auto"/>
            <w:vAlign w:val="center"/>
          </w:tcPr>
          <w:p w14:paraId="56C09406" w14:textId="15035C75" w:rsidR="00D4098B" w:rsidRPr="00F243BA" w:rsidRDefault="00D4098B" w:rsidP="00F243BA">
            <w:pPr>
              <w:pStyle w:val="Koptekst"/>
              <w:tabs>
                <w:tab w:val="clear" w:pos="4536"/>
                <w:tab w:val="clear" w:pos="9072"/>
              </w:tabs>
              <w:rPr>
                <w:rFonts w:ascii="Arial" w:hAnsi="Arial" w:cs="Arial"/>
                <w:sz w:val="20"/>
              </w:rPr>
            </w:pPr>
            <w:r w:rsidRPr="00F243BA">
              <w:rPr>
                <w:rFonts w:ascii="Arial" w:hAnsi="Arial" w:cs="Arial"/>
                <w:sz w:val="20"/>
              </w:rPr>
              <w:t>Handtekening</w:t>
            </w:r>
          </w:p>
        </w:tc>
        <w:tc>
          <w:tcPr>
            <w:tcW w:w="2430" w:type="dxa"/>
            <w:tcBorders>
              <w:bottom w:val="single" w:sz="4" w:space="0" w:color="auto"/>
            </w:tcBorders>
            <w:shd w:val="clear" w:color="auto" w:fill="auto"/>
            <w:vAlign w:val="center"/>
          </w:tcPr>
          <w:p w14:paraId="34FB90E8" w14:textId="77777777" w:rsidR="00D4098B" w:rsidRPr="00F243BA" w:rsidRDefault="00D4098B" w:rsidP="00F243BA">
            <w:pPr>
              <w:pStyle w:val="Koptekst"/>
              <w:tabs>
                <w:tab w:val="clear" w:pos="4536"/>
                <w:tab w:val="clear" w:pos="9072"/>
              </w:tabs>
              <w:rPr>
                <w:rFonts w:ascii="Arial" w:hAnsi="Arial" w:cs="Arial"/>
                <w:sz w:val="20"/>
              </w:rPr>
            </w:pPr>
          </w:p>
        </w:tc>
        <w:tc>
          <w:tcPr>
            <w:tcW w:w="2601" w:type="dxa"/>
            <w:tcBorders>
              <w:bottom w:val="single" w:sz="4" w:space="0" w:color="auto"/>
              <w:right w:val="single" w:sz="4" w:space="0" w:color="auto"/>
            </w:tcBorders>
            <w:shd w:val="clear" w:color="auto" w:fill="auto"/>
            <w:vAlign w:val="center"/>
          </w:tcPr>
          <w:p w14:paraId="31F2EF3F" w14:textId="77777777" w:rsidR="00D4098B" w:rsidRPr="00F243BA" w:rsidRDefault="00D4098B" w:rsidP="00F243BA">
            <w:pPr>
              <w:pStyle w:val="Koptekst"/>
              <w:tabs>
                <w:tab w:val="clear" w:pos="4536"/>
                <w:tab w:val="clear" w:pos="9072"/>
              </w:tabs>
              <w:rPr>
                <w:rFonts w:ascii="Arial" w:hAnsi="Arial" w:cs="Arial"/>
                <w:sz w:val="20"/>
              </w:rPr>
            </w:pPr>
          </w:p>
        </w:tc>
        <w:tc>
          <w:tcPr>
            <w:tcW w:w="1671" w:type="dxa"/>
            <w:tcBorders>
              <w:left w:val="single" w:sz="4" w:space="0" w:color="auto"/>
              <w:right w:val="single" w:sz="4" w:space="0" w:color="auto"/>
            </w:tcBorders>
            <w:shd w:val="clear" w:color="auto" w:fill="auto"/>
            <w:vAlign w:val="center"/>
          </w:tcPr>
          <w:p w14:paraId="4FD10AFE" w14:textId="77777777" w:rsidR="00D4098B" w:rsidRPr="00F243BA" w:rsidRDefault="00D4098B" w:rsidP="00F243BA">
            <w:pPr>
              <w:pStyle w:val="Koptekst"/>
              <w:tabs>
                <w:tab w:val="clear" w:pos="4536"/>
                <w:tab w:val="clear" w:pos="9072"/>
              </w:tabs>
              <w:rPr>
                <w:rFonts w:ascii="Arial" w:hAnsi="Arial" w:cs="Arial"/>
                <w:sz w:val="20"/>
              </w:rPr>
            </w:pPr>
          </w:p>
        </w:tc>
        <w:tc>
          <w:tcPr>
            <w:tcW w:w="1713" w:type="dxa"/>
            <w:tcBorders>
              <w:left w:val="single" w:sz="4" w:space="0" w:color="auto"/>
              <w:bottom w:val="single" w:sz="4" w:space="0" w:color="auto"/>
            </w:tcBorders>
            <w:shd w:val="clear" w:color="auto" w:fill="auto"/>
            <w:vAlign w:val="center"/>
          </w:tcPr>
          <w:p w14:paraId="219F9A93" w14:textId="58CA24BB" w:rsidR="00D4098B" w:rsidRPr="00F243BA" w:rsidRDefault="00D4098B" w:rsidP="00F243BA">
            <w:pPr>
              <w:pStyle w:val="Koptekst"/>
              <w:tabs>
                <w:tab w:val="clear" w:pos="4536"/>
                <w:tab w:val="clear" w:pos="9072"/>
              </w:tabs>
              <w:rPr>
                <w:rFonts w:ascii="Arial" w:hAnsi="Arial" w:cs="Arial"/>
                <w:sz w:val="20"/>
              </w:rPr>
            </w:pPr>
            <w:r w:rsidRPr="00F243BA">
              <w:rPr>
                <w:rFonts w:ascii="Arial" w:hAnsi="Arial" w:cs="Arial"/>
                <w:sz w:val="20"/>
              </w:rPr>
              <w:t>Handtekening</w:t>
            </w:r>
          </w:p>
        </w:tc>
        <w:tc>
          <w:tcPr>
            <w:tcW w:w="2475" w:type="dxa"/>
            <w:tcBorders>
              <w:bottom w:val="single" w:sz="4" w:space="0" w:color="auto"/>
            </w:tcBorders>
            <w:shd w:val="clear" w:color="auto" w:fill="auto"/>
            <w:vAlign w:val="center"/>
          </w:tcPr>
          <w:p w14:paraId="02F9CD40" w14:textId="77777777" w:rsidR="00D4098B" w:rsidRPr="00F243BA" w:rsidRDefault="00D4098B" w:rsidP="00F243BA">
            <w:pPr>
              <w:pStyle w:val="Koptekst"/>
              <w:tabs>
                <w:tab w:val="clear" w:pos="4536"/>
                <w:tab w:val="clear" w:pos="9072"/>
              </w:tabs>
              <w:rPr>
                <w:rFonts w:ascii="Arial" w:hAnsi="Arial" w:cs="Arial"/>
                <w:sz w:val="20"/>
              </w:rPr>
            </w:pPr>
          </w:p>
        </w:tc>
        <w:tc>
          <w:tcPr>
            <w:tcW w:w="2555" w:type="dxa"/>
            <w:tcBorders>
              <w:bottom w:val="single" w:sz="4" w:space="0" w:color="auto"/>
              <w:right w:val="single" w:sz="4" w:space="0" w:color="auto"/>
            </w:tcBorders>
            <w:shd w:val="clear" w:color="auto" w:fill="auto"/>
            <w:vAlign w:val="center"/>
          </w:tcPr>
          <w:p w14:paraId="4443CD8B" w14:textId="77777777" w:rsidR="00D4098B" w:rsidRPr="00F243BA" w:rsidRDefault="00D4098B" w:rsidP="00F243BA">
            <w:pPr>
              <w:pStyle w:val="Koptekst"/>
              <w:tabs>
                <w:tab w:val="clear" w:pos="4536"/>
                <w:tab w:val="clear" w:pos="9072"/>
              </w:tabs>
              <w:rPr>
                <w:rFonts w:ascii="Arial" w:hAnsi="Arial" w:cs="Arial"/>
                <w:sz w:val="20"/>
              </w:rPr>
            </w:pPr>
          </w:p>
        </w:tc>
      </w:tr>
    </w:tbl>
    <w:p w14:paraId="79280466" w14:textId="77777777" w:rsidR="00BE7C7D" w:rsidRPr="006B19EB" w:rsidRDefault="00BE7C7D" w:rsidP="00C0568E"/>
    <w:sectPr w:rsidR="00BE7C7D" w:rsidRPr="006B19EB" w:rsidSect="00D4098B">
      <w:headerReference w:type="default" r:id="rId7"/>
      <w:pgSz w:w="16840" w:h="11907" w:orient="landscape" w:code="9"/>
      <w:pgMar w:top="720" w:right="720" w:bottom="720" w:left="720" w:header="51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AA592" w14:textId="77777777" w:rsidR="00537FC7" w:rsidRDefault="00537FC7">
      <w:r>
        <w:separator/>
      </w:r>
    </w:p>
  </w:endnote>
  <w:endnote w:type="continuationSeparator" w:id="0">
    <w:p w14:paraId="673DA971" w14:textId="77777777" w:rsidR="00537FC7" w:rsidRDefault="0053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9D540" w14:textId="77777777" w:rsidR="00537FC7" w:rsidRDefault="00537FC7">
      <w:r>
        <w:separator/>
      </w:r>
    </w:p>
  </w:footnote>
  <w:footnote w:type="continuationSeparator" w:id="0">
    <w:p w14:paraId="1153FF07" w14:textId="77777777" w:rsidR="00537FC7" w:rsidRDefault="00537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94"/>
      <w:gridCol w:w="9072"/>
      <w:gridCol w:w="3246"/>
    </w:tblGrid>
    <w:tr w:rsidR="00D4098B" w14:paraId="521C719B" w14:textId="77777777" w:rsidTr="00D0201A">
      <w:trPr>
        <w:trHeight w:hRule="exact" w:val="1020"/>
        <w:jc w:val="right"/>
      </w:trPr>
      <w:tc>
        <w:tcPr>
          <w:tcW w:w="2694" w:type="dxa"/>
          <w:vAlign w:val="center"/>
        </w:tcPr>
        <w:p w14:paraId="7AD24322" w14:textId="724BAA57" w:rsidR="00D4098B" w:rsidRDefault="00D4098B" w:rsidP="00F34F95">
          <w:pPr>
            <w:spacing w:before="120" w:after="40" w:line="360" w:lineRule="auto"/>
            <w:jc w:val="center"/>
            <w:rPr>
              <w:rFonts w:ascii="Arial" w:hAnsi="Arial"/>
              <w:b/>
              <w:sz w:val="20"/>
            </w:rPr>
          </w:pPr>
          <w:r>
            <w:rPr>
              <w:rFonts w:ascii="Arial" w:hAnsi="Arial"/>
              <w:sz w:val="16"/>
            </w:rPr>
            <w:t xml:space="preserve">Pagina   </w:t>
          </w:r>
          <w:r>
            <w:rPr>
              <w:rStyle w:val="Paginanummer"/>
              <w:rFonts w:ascii="Arial" w:hAnsi="Arial"/>
              <w:b/>
              <w:sz w:val="20"/>
            </w:rPr>
            <w:fldChar w:fldCharType="begin"/>
          </w:r>
          <w:r>
            <w:rPr>
              <w:rStyle w:val="Paginanummer"/>
              <w:rFonts w:ascii="Arial" w:hAnsi="Arial"/>
              <w:b/>
              <w:sz w:val="20"/>
            </w:rPr>
            <w:instrText xml:space="preserve"> PAGE  \* LOWER </w:instrText>
          </w:r>
          <w:r>
            <w:rPr>
              <w:rStyle w:val="Paginanummer"/>
              <w:rFonts w:ascii="Arial" w:hAnsi="Arial"/>
              <w:b/>
              <w:sz w:val="20"/>
            </w:rPr>
            <w:fldChar w:fldCharType="separate"/>
          </w:r>
          <w:r>
            <w:rPr>
              <w:rStyle w:val="Paginanummer"/>
              <w:rFonts w:ascii="Arial" w:hAnsi="Arial"/>
              <w:b/>
              <w:noProof/>
              <w:sz w:val="20"/>
            </w:rPr>
            <w:t>1</w:t>
          </w:r>
          <w:r>
            <w:rPr>
              <w:rStyle w:val="Paginanummer"/>
              <w:rFonts w:ascii="Arial" w:hAnsi="Arial"/>
              <w:b/>
              <w:sz w:val="20"/>
            </w:rPr>
            <w:fldChar w:fldCharType="end"/>
          </w:r>
          <w:r>
            <w:rPr>
              <w:rStyle w:val="Paginanummer"/>
              <w:rFonts w:ascii="Arial" w:hAnsi="Arial"/>
              <w:sz w:val="16"/>
              <w:szCs w:val="16"/>
            </w:rPr>
            <w:t xml:space="preserve">  </w:t>
          </w:r>
          <w:r>
            <w:rPr>
              <w:rFonts w:ascii="Arial" w:hAnsi="Arial"/>
              <w:sz w:val="16"/>
            </w:rPr>
            <w:t>van</w:t>
          </w:r>
          <w:r>
            <w:rPr>
              <w:rFonts w:ascii="Arial" w:hAnsi="Arial"/>
              <w:sz w:val="20"/>
            </w:rPr>
            <w:t xml:space="preserve">  </w:t>
          </w:r>
          <w:r>
            <w:rPr>
              <w:rStyle w:val="Paginanummer"/>
              <w:rFonts w:ascii="Arial" w:hAnsi="Arial"/>
              <w:b/>
              <w:sz w:val="20"/>
            </w:rPr>
            <w:fldChar w:fldCharType="begin"/>
          </w:r>
          <w:r>
            <w:rPr>
              <w:rStyle w:val="Paginanummer"/>
              <w:rFonts w:ascii="Arial" w:hAnsi="Arial"/>
              <w:b/>
              <w:sz w:val="20"/>
            </w:rPr>
            <w:instrText xml:space="preserve"> NUMPAGES </w:instrText>
          </w:r>
          <w:r>
            <w:rPr>
              <w:rStyle w:val="Paginanummer"/>
              <w:rFonts w:ascii="Arial" w:hAnsi="Arial"/>
              <w:b/>
              <w:sz w:val="20"/>
            </w:rPr>
            <w:fldChar w:fldCharType="separate"/>
          </w:r>
          <w:r>
            <w:rPr>
              <w:rStyle w:val="Paginanummer"/>
              <w:rFonts w:ascii="Arial" w:hAnsi="Arial"/>
              <w:b/>
              <w:noProof/>
              <w:sz w:val="20"/>
            </w:rPr>
            <w:t>1</w:t>
          </w:r>
          <w:r>
            <w:rPr>
              <w:rStyle w:val="Paginanummer"/>
              <w:rFonts w:ascii="Arial" w:hAnsi="Arial"/>
              <w:b/>
              <w:sz w:val="20"/>
            </w:rPr>
            <w:fldChar w:fldCharType="end"/>
          </w:r>
        </w:p>
        <w:p w14:paraId="6F665A46" w14:textId="791C3930" w:rsidR="00D4098B" w:rsidRDefault="00D4098B" w:rsidP="0040793D">
          <w:pPr>
            <w:spacing w:before="100"/>
            <w:jc w:val="center"/>
            <w:rPr>
              <w:rFonts w:ascii="Times New Roman" w:hAnsi="Times New Roman"/>
              <w:b/>
              <w:sz w:val="16"/>
            </w:rPr>
          </w:pPr>
          <w:r>
            <w:rPr>
              <w:rFonts w:ascii="Arial" w:hAnsi="Arial"/>
              <w:sz w:val="16"/>
            </w:rPr>
            <w:t>BEW / FORM / 0500 / 00</w:t>
          </w:r>
          <w:r w:rsidRPr="00AC1749">
            <w:rPr>
              <w:rFonts w:ascii="Arial" w:hAnsi="Arial"/>
              <w:sz w:val="16"/>
            </w:rPr>
            <w:t>4</w:t>
          </w:r>
        </w:p>
      </w:tc>
      <w:tc>
        <w:tcPr>
          <w:tcW w:w="9072" w:type="dxa"/>
          <w:vAlign w:val="center"/>
        </w:tcPr>
        <w:p w14:paraId="44A21110" w14:textId="77777777" w:rsidR="00D4098B" w:rsidRDefault="00D4098B" w:rsidP="00F34F95">
          <w:pPr>
            <w:pStyle w:val="Plattetekst"/>
            <w:jc w:val="center"/>
            <w:rPr>
              <w:rFonts w:ascii="Arial" w:hAnsi="Arial"/>
              <w:b/>
              <w:sz w:val="32"/>
              <w:szCs w:val="32"/>
            </w:rPr>
          </w:pPr>
          <w:r w:rsidRPr="00943295">
            <w:rPr>
              <w:rFonts w:ascii="Arial" w:hAnsi="Arial"/>
              <w:b/>
              <w:sz w:val="32"/>
              <w:szCs w:val="32"/>
            </w:rPr>
            <w:t xml:space="preserve">Aanvraag voor een </w:t>
          </w:r>
          <w:r>
            <w:rPr>
              <w:rFonts w:ascii="Arial" w:hAnsi="Arial"/>
              <w:b/>
              <w:sz w:val="32"/>
              <w:szCs w:val="32"/>
            </w:rPr>
            <w:t>inrijtoelating</w:t>
          </w:r>
        </w:p>
        <w:p w14:paraId="1875605E" w14:textId="77777777" w:rsidR="00D4098B" w:rsidRDefault="00D4098B" w:rsidP="00F34F95">
          <w:pPr>
            <w:pStyle w:val="Plattetekst"/>
            <w:jc w:val="center"/>
            <w:rPr>
              <w:rFonts w:ascii="Arial" w:hAnsi="Arial"/>
              <w:b/>
              <w:sz w:val="20"/>
            </w:rPr>
          </w:pPr>
          <w:r w:rsidRPr="00613A23">
            <w:rPr>
              <w:rFonts w:ascii="Arial" w:hAnsi="Arial"/>
              <w:b/>
              <w:sz w:val="20"/>
            </w:rPr>
            <w:t>Ingevulde formulieren bezorgen</w:t>
          </w:r>
          <w:r>
            <w:rPr>
              <w:rFonts w:ascii="Arial" w:hAnsi="Arial"/>
              <w:b/>
              <w:sz w:val="20"/>
            </w:rPr>
            <w:t xml:space="preserve"> </w:t>
          </w:r>
          <w:r w:rsidRPr="00613A23">
            <w:rPr>
              <w:rFonts w:ascii="Arial" w:hAnsi="Arial"/>
              <w:b/>
              <w:sz w:val="20"/>
            </w:rPr>
            <w:t xml:space="preserve">aan Bewaking </w:t>
          </w:r>
        </w:p>
        <w:p w14:paraId="69FEA98C" w14:textId="77777777" w:rsidR="00D4098B" w:rsidRPr="00613A23" w:rsidRDefault="00D4098B" w:rsidP="00B81342">
          <w:pPr>
            <w:pStyle w:val="Plattetekst"/>
            <w:jc w:val="center"/>
            <w:rPr>
              <w:rFonts w:ascii="Arial" w:hAnsi="Arial"/>
              <w:b/>
              <w:sz w:val="20"/>
            </w:rPr>
          </w:pPr>
          <w:r w:rsidRPr="00613A23">
            <w:rPr>
              <w:rFonts w:ascii="Arial" w:hAnsi="Arial"/>
              <w:b/>
              <w:sz w:val="20"/>
            </w:rPr>
            <w:t xml:space="preserve">of elektronisch aan </w:t>
          </w:r>
          <w:hyperlink r:id="rId1" w:history="1">
            <w:r w:rsidRPr="00832C31">
              <w:rPr>
                <w:rStyle w:val="Hyperlink"/>
                <w:rFonts w:ascii="Arial" w:hAnsi="Arial"/>
                <w:b/>
                <w:sz w:val="20"/>
              </w:rPr>
              <w:t>ant-security@evonik.com</w:t>
            </w:r>
          </w:hyperlink>
        </w:p>
      </w:tc>
      <w:tc>
        <w:tcPr>
          <w:tcW w:w="3246" w:type="dxa"/>
          <w:vAlign w:val="center"/>
        </w:tcPr>
        <w:p w14:paraId="69BB50ED" w14:textId="53ECA281" w:rsidR="00D4098B" w:rsidRPr="00847D54" w:rsidRDefault="00D4098B" w:rsidP="00181D90">
          <w:pPr>
            <w:spacing w:before="120" w:after="40"/>
            <w:jc w:val="center"/>
            <w:rPr>
              <w:rFonts w:ascii="Arial" w:hAnsi="Arial"/>
              <w:b/>
              <w:sz w:val="16"/>
            </w:rPr>
          </w:pPr>
          <w:r>
            <w:rPr>
              <w:rFonts w:ascii="Arial" w:hAnsi="Arial"/>
              <w:b/>
              <w:noProof/>
              <w:sz w:val="16"/>
            </w:rPr>
            <w:drawing>
              <wp:inline distT="0" distB="0" distL="0" distR="0" wp14:anchorId="3823136B" wp14:editId="11C7236C">
                <wp:extent cx="1971040" cy="531495"/>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1971040" cy="531495"/>
                        </a:xfrm>
                        <a:prstGeom prst="rect">
                          <a:avLst/>
                        </a:prstGeom>
                      </pic:spPr>
                    </pic:pic>
                  </a:graphicData>
                </a:graphic>
              </wp:inline>
            </w:drawing>
          </w:r>
        </w:p>
      </w:tc>
    </w:tr>
  </w:tbl>
  <w:p w14:paraId="283F3B86" w14:textId="1AF8C094" w:rsidR="00D4098B" w:rsidRPr="00DB160C" w:rsidRDefault="00D4098B" w:rsidP="00DB160C">
    <w:pPr>
      <w:tabs>
        <w:tab w:val="left" w:pos="2835"/>
      </w:tabs>
      <w:spacing w:before="60"/>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EF9"/>
    <w:multiLevelType w:val="singleLevel"/>
    <w:tmpl w:val="9A506B72"/>
    <w:lvl w:ilvl="0">
      <w:start w:val="5"/>
      <w:numFmt w:val="bullet"/>
      <w:lvlText w:val="-"/>
      <w:lvlJc w:val="left"/>
      <w:pPr>
        <w:tabs>
          <w:tab w:val="num" w:pos="786"/>
        </w:tabs>
        <w:ind w:left="786" w:hanging="360"/>
      </w:pPr>
      <w:rPr>
        <w:rFonts w:hint="default"/>
      </w:rPr>
    </w:lvl>
  </w:abstractNum>
  <w:abstractNum w:abstractNumId="2" w15:restartNumberingAfterBreak="0">
    <w:nsid w:val="07272385"/>
    <w:multiLevelType w:val="singleLevel"/>
    <w:tmpl w:val="B8648D58"/>
    <w:lvl w:ilvl="0">
      <w:start w:val="1"/>
      <w:numFmt w:val="bullet"/>
      <w:lvlText w:val="-"/>
      <w:lvlJc w:val="left"/>
      <w:pPr>
        <w:tabs>
          <w:tab w:val="num" w:pos="1069"/>
        </w:tabs>
        <w:ind w:left="1069" w:hanging="360"/>
      </w:pPr>
      <w:rPr>
        <w:rFonts w:hint="default"/>
      </w:rPr>
    </w:lvl>
  </w:abstractNum>
  <w:abstractNum w:abstractNumId="3" w15:restartNumberingAfterBreak="0">
    <w:nsid w:val="09A8137A"/>
    <w:multiLevelType w:val="multilevel"/>
    <w:tmpl w:val="C6789F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0EE34D92"/>
    <w:multiLevelType w:val="singleLevel"/>
    <w:tmpl w:val="509E23C6"/>
    <w:lvl w:ilvl="0">
      <w:start w:val="17"/>
      <w:numFmt w:val="decimalZero"/>
      <w:lvlText w:val="%1"/>
      <w:lvlJc w:val="left"/>
      <w:pPr>
        <w:tabs>
          <w:tab w:val="num" w:pos="2130"/>
        </w:tabs>
        <w:ind w:left="2130" w:hanging="705"/>
      </w:pPr>
      <w:rPr>
        <w:rFonts w:hint="default"/>
      </w:rPr>
    </w:lvl>
  </w:abstractNum>
  <w:abstractNum w:abstractNumId="5" w15:restartNumberingAfterBreak="0">
    <w:nsid w:val="10390960"/>
    <w:multiLevelType w:val="singleLevel"/>
    <w:tmpl w:val="04130013"/>
    <w:lvl w:ilvl="0">
      <w:start w:val="1"/>
      <w:numFmt w:val="upperRoman"/>
      <w:lvlText w:val="%1."/>
      <w:lvlJc w:val="left"/>
      <w:pPr>
        <w:tabs>
          <w:tab w:val="num" w:pos="720"/>
        </w:tabs>
        <w:ind w:left="720" w:hanging="720"/>
      </w:pPr>
      <w:rPr>
        <w:rFonts w:hint="default"/>
      </w:rPr>
    </w:lvl>
  </w:abstractNum>
  <w:abstractNum w:abstractNumId="6" w15:restartNumberingAfterBreak="0">
    <w:nsid w:val="17CC2B42"/>
    <w:multiLevelType w:val="singleLevel"/>
    <w:tmpl w:val="6B32E85E"/>
    <w:lvl w:ilvl="0">
      <w:start w:val="3"/>
      <w:numFmt w:val="bullet"/>
      <w:lvlText w:val=""/>
      <w:lvlJc w:val="left"/>
      <w:pPr>
        <w:tabs>
          <w:tab w:val="num" w:pos="3196"/>
        </w:tabs>
        <w:ind w:left="3196" w:hanging="360"/>
      </w:pPr>
      <w:rPr>
        <w:rFonts w:ascii="Symbol" w:hAnsi="Symbol" w:hint="default"/>
      </w:rPr>
    </w:lvl>
  </w:abstractNum>
  <w:abstractNum w:abstractNumId="7" w15:restartNumberingAfterBreak="0">
    <w:nsid w:val="185705F4"/>
    <w:multiLevelType w:val="multilevel"/>
    <w:tmpl w:val="43E891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15:restartNumberingAfterBreak="0">
    <w:nsid w:val="1AB847E4"/>
    <w:multiLevelType w:val="singleLevel"/>
    <w:tmpl w:val="5E5C44DC"/>
    <w:lvl w:ilvl="0">
      <w:start w:val="1"/>
      <w:numFmt w:val="decimal"/>
      <w:lvlText w:val="%1."/>
      <w:lvlJc w:val="left"/>
      <w:pPr>
        <w:tabs>
          <w:tab w:val="num" w:pos="1069"/>
        </w:tabs>
        <w:ind w:left="1069" w:hanging="360"/>
      </w:pPr>
      <w:rPr>
        <w:rFonts w:hint="default"/>
      </w:rPr>
    </w:lvl>
  </w:abstractNum>
  <w:abstractNum w:abstractNumId="9" w15:restartNumberingAfterBreak="0">
    <w:nsid w:val="1BAC5AC6"/>
    <w:multiLevelType w:val="singleLevel"/>
    <w:tmpl w:val="6E0E7F68"/>
    <w:lvl w:ilvl="0">
      <w:start w:val="1"/>
      <w:numFmt w:val="decimalZero"/>
      <w:lvlText w:val="%1"/>
      <w:lvlJc w:val="left"/>
      <w:pPr>
        <w:tabs>
          <w:tab w:val="num" w:pos="2134"/>
        </w:tabs>
        <w:ind w:left="2134" w:hanging="705"/>
      </w:pPr>
      <w:rPr>
        <w:rFonts w:hint="default"/>
      </w:rPr>
    </w:lvl>
  </w:abstractNum>
  <w:abstractNum w:abstractNumId="10" w15:restartNumberingAfterBreak="0">
    <w:nsid w:val="28325010"/>
    <w:multiLevelType w:val="singleLevel"/>
    <w:tmpl w:val="5632313A"/>
    <w:lvl w:ilvl="0">
      <w:start w:val="1"/>
      <w:numFmt w:val="bullet"/>
      <w:lvlText w:val="-"/>
      <w:lvlJc w:val="left"/>
      <w:pPr>
        <w:tabs>
          <w:tab w:val="num" w:pos="360"/>
        </w:tabs>
        <w:ind w:left="360" w:hanging="360"/>
      </w:pPr>
      <w:rPr>
        <w:rFonts w:hint="default"/>
        <w:sz w:val="24"/>
      </w:rPr>
    </w:lvl>
  </w:abstractNum>
  <w:abstractNum w:abstractNumId="11" w15:restartNumberingAfterBreak="0">
    <w:nsid w:val="33A73B65"/>
    <w:multiLevelType w:val="multilevel"/>
    <w:tmpl w:val="9C7A63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15:restartNumberingAfterBreak="0">
    <w:nsid w:val="35B47F9A"/>
    <w:multiLevelType w:val="singleLevel"/>
    <w:tmpl w:val="9A506B72"/>
    <w:lvl w:ilvl="0">
      <w:start w:val="5"/>
      <w:numFmt w:val="bullet"/>
      <w:lvlText w:val="-"/>
      <w:lvlJc w:val="left"/>
      <w:pPr>
        <w:tabs>
          <w:tab w:val="num" w:pos="786"/>
        </w:tabs>
        <w:ind w:left="786" w:hanging="360"/>
      </w:pPr>
      <w:rPr>
        <w:rFonts w:hint="default"/>
      </w:rPr>
    </w:lvl>
  </w:abstractNum>
  <w:abstractNum w:abstractNumId="13" w15:restartNumberingAfterBreak="0">
    <w:nsid w:val="3D39761B"/>
    <w:multiLevelType w:val="singleLevel"/>
    <w:tmpl w:val="8CC25B5E"/>
    <w:lvl w:ilvl="0">
      <w:start w:val="4"/>
      <w:numFmt w:val="bullet"/>
      <w:lvlText w:val=""/>
      <w:lvlJc w:val="left"/>
      <w:pPr>
        <w:tabs>
          <w:tab w:val="num" w:pos="1146"/>
        </w:tabs>
        <w:ind w:left="1146" w:hanging="360"/>
      </w:pPr>
      <w:rPr>
        <w:rFonts w:ascii="Symbol" w:hAnsi="Symbol" w:hint="default"/>
      </w:rPr>
    </w:lvl>
  </w:abstractNum>
  <w:abstractNum w:abstractNumId="14" w15:restartNumberingAfterBreak="0">
    <w:nsid w:val="3E2E365B"/>
    <w:multiLevelType w:val="singleLevel"/>
    <w:tmpl w:val="04130013"/>
    <w:lvl w:ilvl="0">
      <w:start w:val="1"/>
      <w:numFmt w:val="upperRoman"/>
      <w:lvlText w:val="%1."/>
      <w:lvlJc w:val="left"/>
      <w:pPr>
        <w:tabs>
          <w:tab w:val="num" w:pos="720"/>
        </w:tabs>
        <w:ind w:left="720" w:hanging="720"/>
      </w:pPr>
      <w:rPr>
        <w:rFonts w:hint="default"/>
      </w:rPr>
    </w:lvl>
  </w:abstractNum>
  <w:abstractNum w:abstractNumId="15" w15:restartNumberingAfterBreak="0">
    <w:nsid w:val="40762DB1"/>
    <w:multiLevelType w:val="singleLevel"/>
    <w:tmpl w:val="23F031C8"/>
    <w:lvl w:ilvl="0">
      <w:start w:val="1"/>
      <w:numFmt w:val="decimal"/>
      <w:lvlText w:val="%1."/>
      <w:lvlJc w:val="left"/>
      <w:pPr>
        <w:tabs>
          <w:tab w:val="num" w:pos="1069"/>
        </w:tabs>
        <w:ind w:left="1069" w:hanging="360"/>
      </w:pPr>
      <w:rPr>
        <w:rFonts w:hint="default"/>
      </w:rPr>
    </w:lvl>
  </w:abstractNum>
  <w:abstractNum w:abstractNumId="16" w15:restartNumberingAfterBreak="0">
    <w:nsid w:val="44CE685A"/>
    <w:multiLevelType w:val="singleLevel"/>
    <w:tmpl w:val="2B0A8C16"/>
    <w:lvl w:ilvl="0">
      <w:start w:val="20"/>
      <w:numFmt w:val="bullet"/>
      <w:lvlText w:val="-"/>
      <w:lvlJc w:val="left"/>
      <w:pPr>
        <w:tabs>
          <w:tab w:val="num" w:pos="7441"/>
        </w:tabs>
        <w:ind w:left="7441" w:hanging="360"/>
      </w:pPr>
      <w:rPr>
        <w:rFonts w:hint="default"/>
      </w:rPr>
    </w:lvl>
  </w:abstractNum>
  <w:abstractNum w:abstractNumId="17" w15:restartNumberingAfterBreak="0">
    <w:nsid w:val="48911C40"/>
    <w:multiLevelType w:val="singleLevel"/>
    <w:tmpl w:val="0413000F"/>
    <w:lvl w:ilvl="0">
      <w:start w:val="1"/>
      <w:numFmt w:val="decimal"/>
      <w:lvlText w:val="%1."/>
      <w:lvlJc w:val="left"/>
      <w:pPr>
        <w:tabs>
          <w:tab w:val="num" w:pos="360"/>
        </w:tabs>
        <w:ind w:left="360" w:hanging="360"/>
      </w:pPr>
      <w:rPr>
        <w:rFonts w:hint="default"/>
      </w:rPr>
    </w:lvl>
  </w:abstractNum>
  <w:abstractNum w:abstractNumId="18" w15:restartNumberingAfterBreak="0">
    <w:nsid w:val="4D0A3D1E"/>
    <w:multiLevelType w:val="multilevel"/>
    <w:tmpl w:val="B79A37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9" w15:restartNumberingAfterBreak="0">
    <w:nsid w:val="4D95074B"/>
    <w:multiLevelType w:val="singleLevel"/>
    <w:tmpl w:val="FA0E7002"/>
    <w:lvl w:ilvl="0">
      <w:start w:val="1"/>
      <w:numFmt w:val="upperRoman"/>
      <w:lvlText w:val="%1."/>
      <w:lvlJc w:val="left"/>
      <w:pPr>
        <w:tabs>
          <w:tab w:val="num" w:pos="720"/>
        </w:tabs>
        <w:ind w:left="720" w:hanging="720"/>
      </w:pPr>
      <w:rPr>
        <w:rFonts w:hint="default"/>
        <w:u w:val="single"/>
      </w:rPr>
    </w:lvl>
  </w:abstractNum>
  <w:abstractNum w:abstractNumId="20" w15:restartNumberingAfterBreak="0">
    <w:nsid w:val="4FA0755B"/>
    <w:multiLevelType w:val="singleLevel"/>
    <w:tmpl w:val="FC2CB3A8"/>
    <w:lvl w:ilvl="0">
      <w:start w:val="6"/>
      <w:numFmt w:val="bullet"/>
      <w:lvlText w:val="-"/>
      <w:lvlJc w:val="left"/>
      <w:pPr>
        <w:tabs>
          <w:tab w:val="num" w:pos="7444"/>
        </w:tabs>
        <w:ind w:left="7444" w:hanging="360"/>
      </w:pPr>
      <w:rPr>
        <w:rFonts w:hint="default"/>
      </w:rPr>
    </w:lvl>
  </w:abstractNum>
  <w:abstractNum w:abstractNumId="21" w15:restartNumberingAfterBreak="0">
    <w:nsid w:val="5AE671CA"/>
    <w:multiLevelType w:val="singleLevel"/>
    <w:tmpl w:val="38A2EB40"/>
    <w:lvl w:ilvl="0">
      <w:start w:val="20"/>
      <w:numFmt w:val="bullet"/>
      <w:lvlText w:val="-"/>
      <w:lvlJc w:val="left"/>
      <w:pPr>
        <w:tabs>
          <w:tab w:val="num" w:pos="7450"/>
        </w:tabs>
        <w:ind w:left="7450" w:hanging="360"/>
      </w:pPr>
      <w:rPr>
        <w:rFonts w:hint="default"/>
      </w:rPr>
    </w:lvl>
  </w:abstractNum>
  <w:abstractNum w:abstractNumId="22" w15:restartNumberingAfterBreak="0">
    <w:nsid w:val="5C2C3CE4"/>
    <w:multiLevelType w:val="singleLevel"/>
    <w:tmpl w:val="4E440978"/>
    <w:lvl w:ilvl="0">
      <w:start w:val="1"/>
      <w:numFmt w:val="decimalZero"/>
      <w:lvlText w:val="%1"/>
      <w:lvlJc w:val="left"/>
      <w:pPr>
        <w:tabs>
          <w:tab w:val="num" w:pos="705"/>
        </w:tabs>
        <w:ind w:left="705" w:hanging="705"/>
      </w:pPr>
      <w:rPr>
        <w:rFonts w:hint="default"/>
      </w:rPr>
    </w:lvl>
  </w:abstractNum>
  <w:abstractNum w:abstractNumId="23" w15:restartNumberingAfterBreak="0">
    <w:nsid w:val="619D1B77"/>
    <w:multiLevelType w:val="singleLevel"/>
    <w:tmpl w:val="CED0BBD6"/>
    <w:lvl w:ilvl="0">
      <w:start w:val="3"/>
      <w:numFmt w:val="bullet"/>
      <w:lvlText w:val="-"/>
      <w:lvlJc w:val="left"/>
      <w:pPr>
        <w:tabs>
          <w:tab w:val="num" w:pos="360"/>
        </w:tabs>
        <w:ind w:left="360" w:hanging="360"/>
      </w:pPr>
      <w:rPr>
        <w:rFonts w:hint="default"/>
      </w:rPr>
    </w:lvl>
  </w:abstractNum>
  <w:abstractNum w:abstractNumId="24" w15:restartNumberingAfterBreak="0">
    <w:nsid w:val="636308C5"/>
    <w:multiLevelType w:val="singleLevel"/>
    <w:tmpl w:val="04130013"/>
    <w:lvl w:ilvl="0">
      <w:start w:val="2"/>
      <w:numFmt w:val="upperRoman"/>
      <w:lvlText w:val="%1."/>
      <w:lvlJc w:val="left"/>
      <w:pPr>
        <w:tabs>
          <w:tab w:val="num" w:pos="720"/>
        </w:tabs>
        <w:ind w:left="720" w:hanging="720"/>
      </w:pPr>
      <w:rPr>
        <w:rFonts w:hint="default"/>
      </w:rPr>
    </w:lvl>
  </w:abstractNum>
  <w:abstractNum w:abstractNumId="25" w15:restartNumberingAfterBreak="0">
    <w:nsid w:val="66523404"/>
    <w:multiLevelType w:val="singleLevel"/>
    <w:tmpl w:val="6860B814"/>
    <w:lvl w:ilvl="0">
      <w:start w:val="20"/>
      <w:numFmt w:val="bullet"/>
      <w:lvlText w:val="-"/>
      <w:lvlJc w:val="left"/>
      <w:pPr>
        <w:tabs>
          <w:tab w:val="num" w:pos="7441"/>
        </w:tabs>
        <w:ind w:left="7441" w:hanging="360"/>
      </w:pPr>
      <w:rPr>
        <w:rFonts w:hint="default"/>
      </w:rPr>
    </w:lvl>
  </w:abstractNum>
  <w:abstractNum w:abstractNumId="26" w15:restartNumberingAfterBreak="0">
    <w:nsid w:val="66B21590"/>
    <w:multiLevelType w:val="multilevel"/>
    <w:tmpl w:val="C21090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7" w15:restartNumberingAfterBreak="0">
    <w:nsid w:val="68636CF2"/>
    <w:multiLevelType w:val="singleLevel"/>
    <w:tmpl w:val="A792FF7C"/>
    <w:lvl w:ilvl="0">
      <w:start w:val="1"/>
      <w:numFmt w:val="upperRoman"/>
      <w:lvlText w:val="%1."/>
      <w:lvlJc w:val="left"/>
      <w:pPr>
        <w:tabs>
          <w:tab w:val="num" w:pos="720"/>
        </w:tabs>
        <w:ind w:left="720" w:hanging="720"/>
      </w:pPr>
      <w:rPr>
        <w:rFonts w:hint="default"/>
        <w:u w:val="single"/>
      </w:rPr>
    </w:lvl>
  </w:abstractNum>
  <w:abstractNum w:abstractNumId="28" w15:restartNumberingAfterBreak="0">
    <w:nsid w:val="69827755"/>
    <w:multiLevelType w:val="singleLevel"/>
    <w:tmpl w:val="9A506B72"/>
    <w:lvl w:ilvl="0">
      <w:start w:val="5"/>
      <w:numFmt w:val="bullet"/>
      <w:lvlText w:val="-"/>
      <w:lvlJc w:val="left"/>
      <w:pPr>
        <w:tabs>
          <w:tab w:val="num" w:pos="786"/>
        </w:tabs>
        <w:ind w:left="786" w:hanging="360"/>
      </w:pPr>
      <w:rPr>
        <w:rFonts w:hint="default"/>
      </w:rPr>
    </w:lvl>
  </w:abstractNum>
  <w:abstractNum w:abstractNumId="29" w15:restartNumberingAfterBreak="0">
    <w:nsid w:val="6C832740"/>
    <w:multiLevelType w:val="singleLevel"/>
    <w:tmpl w:val="FFFFFFFF"/>
    <w:lvl w:ilvl="0">
      <w:numFmt w:val="bullet"/>
      <w:lvlText w:val="•"/>
      <w:legacy w:legacy="1" w:legacySpace="0" w:legacyIndent="0"/>
      <w:lvlJc w:val="left"/>
      <w:rPr>
        <w:rFonts w:ascii="Times New Roman" w:hAnsi="Times New Roman" w:hint="default"/>
        <w:sz w:val="42"/>
      </w:rPr>
    </w:lvl>
  </w:abstractNum>
  <w:abstractNum w:abstractNumId="30" w15:restartNumberingAfterBreak="0">
    <w:nsid w:val="6D7E530E"/>
    <w:multiLevelType w:val="singleLevel"/>
    <w:tmpl w:val="1B388F1C"/>
    <w:lvl w:ilvl="0">
      <w:start w:val="20"/>
      <w:numFmt w:val="bullet"/>
      <w:lvlText w:val="-"/>
      <w:lvlJc w:val="left"/>
      <w:pPr>
        <w:tabs>
          <w:tab w:val="num" w:pos="7450"/>
        </w:tabs>
        <w:ind w:left="7450" w:hanging="360"/>
      </w:pPr>
      <w:rPr>
        <w:rFonts w:hint="default"/>
      </w:rPr>
    </w:lvl>
  </w:abstractNum>
  <w:abstractNum w:abstractNumId="31" w15:restartNumberingAfterBreak="0">
    <w:nsid w:val="6F165BE3"/>
    <w:multiLevelType w:val="singleLevel"/>
    <w:tmpl w:val="C8EE0818"/>
    <w:lvl w:ilvl="0">
      <w:start w:val="21"/>
      <w:numFmt w:val="decimalZero"/>
      <w:lvlText w:val="%1"/>
      <w:lvlJc w:val="left"/>
      <w:pPr>
        <w:tabs>
          <w:tab w:val="num" w:pos="1778"/>
        </w:tabs>
        <w:ind w:left="1778" w:hanging="360"/>
      </w:pPr>
      <w:rPr>
        <w:rFonts w:hint="default"/>
      </w:rPr>
    </w:lvl>
  </w:abstractNum>
  <w:abstractNum w:abstractNumId="32" w15:restartNumberingAfterBreak="0">
    <w:nsid w:val="7BF66CD9"/>
    <w:multiLevelType w:val="multilevel"/>
    <w:tmpl w:val="36D8824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32"/>
  </w:num>
  <w:num w:numId="2">
    <w:abstractNumId w:val="0"/>
    <w:lvlOverride w:ilvl="0">
      <w:lvl w:ilvl="0">
        <w:numFmt w:val="bullet"/>
        <w:lvlText w:val="•"/>
        <w:legacy w:legacy="1" w:legacySpace="0" w:legacyIndent="0"/>
        <w:lvlJc w:val="left"/>
        <w:rPr>
          <w:rFonts w:ascii="Times New Roman" w:hAnsi="Times New Roman" w:hint="default"/>
          <w:sz w:val="42"/>
        </w:rPr>
      </w:lvl>
    </w:lvlOverride>
  </w:num>
  <w:num w:numId="3">
    <w:abstractNumId w:val="17"/>
  </w:num>
  <w:num w:numId="4">
    <w:abstractNumId w:val="2"/>
  </w:num>
  <w:num w:numId="5">
    <w:abstractNumId w:val="28"/>
  </w:num>
  <w:num w:numId="6">
    <w:abstractNumId w:val="12"/>
  </w:num>
  <w:num w:numId="7">
    <w:abstractNumId w:val="1"/>
  </w:num>
  <w:num w:numId="8">
    <w:abstractNumId w:val="26"/>
  </w:num>
  <w:num w:numId="9">
    <w:abstractNumId w:val="18"/>
  </w:num>
  <w:num w:numId="10">
    <w:abstractNumId w:val="7"/>
  </w:num>
  <w:num w:numId="11">
    <w:abstractNumId w:val="11"/>
  </w:num>
  <w:num w:numId="12">
    <w:abstractNumId w:val="29"/>
  </w:num>
  <w:num w:numId="13">
    <w:abstractNumId w:val="3"/>
  </w:num>
  <w:num w:numId="14">
    <w:abstractNumId w:val="30"/>
  </w:num>
  <w:num w:numId="15">
    <w:abstractNumId w:val="21"/>
  </w:num>
  <w:num w:numId="16">
    <w:abstractNumId w:val="16"/>
  </w:num>
  <w:num w:numId="17">
    <w:abstractNumId w:val="25"/>
  </w:num>
  <w:num w:numId="18">
    <w:abstractNumId w:val="13"/>
  </w:num>
  <w:num w:numId="19">
    <w:abstractNumId w:val="20"/>
  </w:num>
  <w:num w:numId="20">
    <w:abstractNumId w:val="19"/>
  </w:num>
  <w:num w:numId="21">
    <w:abstractNumId w:val="14"/>
  </w:num>
  <w:num w:numId="22">
    <w:abstractNumId w:val="5"/>
  </w:num>
  <w:num w:numId="23">
    <w:abstractNumId w:val="27"/>
  </w:num>
  <w:num w:numId="24">
    <w:abstractNumId w:val="24"/>
  </w:num>
  <w:num w:numId="25">
    <w:abstractNumId w:val="10"/>
  </w:num>
  <w:num w:numId="26">
    <w:abstractNumId w:val="22"/>
  </w:num>
  <w:num w:numId="27">
    <w:abstractNumId w:val="23"/>
  </w:num>
  <w:num w:numId="28">
    <w:abstractNumId w:val="15"/>
  </w:num>
  <w:num w:numId="29">
    <w:abstractNumId w:val="8"/>
  </w:num>
  <w:num w:numId="30">
    <w:abstractNumId w:val="9"/>
  </w:num>
  <w:num w:numId="31">
    <w:abstractNumId w:val="6"/>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F5"/>
    <w:rsid w:val="00002764"/>
    <w:rsid w:val="00036F3B"/>
    <w:rsid w:val="000370B2"/>
    <w:rsid w:val="00056E65"/>
    <w:rsid w:val="00063EF7"/>
    <w:rsid w:val="00076A88"/>
    <w:rsid w:val="000E67B1"/>
    <w:rsid w:val="001366FD"/>
    <w:rsid w:val="00136F8A"/>
    <w:rsid w:val="0014008D"/>
    <w:rsid w:val="00143F88"/>
    <w:rsid w:val="00181D90"/>
    <w:rsid w:val="00185071"/>
    <w:rsid w:val="001B71D6"/>
    <w:rsid w:val="001C214C"/>
    <w:rsid w:val="001C5009"/>
    <w:rsid w:val="002174F4"/>
    <w:rsid w:val="00221C05"/>
    <w:rsid w:val="00225F13"/>
    <w:rsid w:val="00245EE9"/>
    <w:rsid w:val="002C10AF"/>
    <w:rsid w:val="002F0E69"/>
    <w:rsid w:val="002F7954"/>
    <w:rsid w:val="0030302F"/>
    <w:rsid w:val="00305930"/>
    <w:rsid w:val="00310B21"/>
    <w:rsid w:val="00326CBE"/>
    <w:rsid w:val="00342A0D"/>
    <w:rsid w:val="003668AD"/>
    <w:rsid w:val="00373B19"/>
    <w:rsid w:val="003C5ABC"/>
    <w:rsid w:val="003D0C22"/>
    <w:rsid w:val="0040793D"/>
    <w:rsid w:val="004431A4"/>
    <w:rsid w:val="0048320B"/>
    <w:rsid w:val="004832BD"/>
    <w:rsid w:val="004A7A2E"/>
    <w:rsid w:val="004B3FCF"/>
    <w:rsid w:val="004B4AB9"/>
    <w:rsid w:val="004C29E2"/>
    <w:rsid w:val="004F5880"/>
    <w:rsid w:val="005035B5"/>
    <w:rsid w:val="005311DA"/>
    <w:rsid w:val="00537FC7"/>
    <w:rsid w:val="005904DE"/>
    <w:rsid w:val="005F7DBA"/>
    <w:rsid w:val="0060064D"/>
    <w:rsid w:val="00613A23"/>
    <w:rsid w:val="00642A86"/>
    <w:rsid w:val="006A15CB"/>
    <w:rsid w:val="006B19EB"/>
    <w:rsid w:val="0070538A"/>
    <w:rsid w:val="0070751E"/>
    <w:rsid w:val="007162EC"/>
    <w:rsid w:val="00740526"/>
    <w:rsid w:val="007461C6"/>
    <w:rsid w:val="00783026"/>
    <w:rsid w:val="0079392C"/>
    <w:rsid w:val="007A6444"/>
    <w:rsid w:val="007B78B7"/>
    <w:rsid w:val="007D1502"/>
    <w:rsid w:val="0082671B"/>
    <w:rsid w:val="00847D54"/>
    <w:rsid w:val="0087100A"/>
    <w:rsid w:val="008A3ADD"/>
    <w:rsid w:val="008B66F6"/>
    <w:rsid w:val="008B6ED7"/>
    <w:rsid w:val="008C5171"/>
    <w:rsid w:val="008D2F33"/>
    <w:rsid w:val="008E3090"/>
    <w:rsid w:val="008E5B6D"/>
    <w:rsid w:val="00925678"/>
    <w:rsid w:val="00943295"/>
    <w:rsid w:val="00947C9F"/>
    <w:rsid w:val="009527E8"/>
    <w:rsid w:val="009558CE"/>
    <w:rsid w:val="009607FC"/>
    <w:rsid w:val="00973DC4"/>
    <w:rsid w:val="0099362C"/>
    <w:rsid w:val="00A03108"/>
    <w:rsid w:val="00A4103B"/>
    <w:rsid w:val="00A6011E"/>
    <w:rsid w:val="00A6074D"/>
    <w:rsid w:val="00AA76DE"/>
    <w:rsid w:val="00AC1749"/>
    <w:rsid w:val="00B008B8"/>
    <w:rsid w:val="00B04D91"/>
    <w:rsid w:val="00B334F5"/>
    <w:rsid w:val="00B416A9"/>
    <w:rsid w:val="00B65443"/>
    <w:rsid w:val="00B673F3"/>
    <w:rsid w:val="00B81342"/>
    <w:rsid w:val="00BE7C7D"/>
    <w:rsid w:val="00BF68E1"/>
    <w:rsid w:val="00C0568E"/>
    <w:rsid w:val="00C82DC9"/>
    <w:rsid w:val="00CA4296"/>
    <w:rsid w:val="00CB7D69"/>
    <w:rsid w:val="00CC0FA8"/>
    <w:rsid w:val="00CC1199"/>
    <w:rsid w:val="00CE4AF7"/>
    <w:rsid w:val="00D0201A"/>
    <w:rsid w:val="00D165A1"/>
    <w:rsid w:val="00D224EE"/>
    <w:rsid w:val="00D4098B"/>
    <w:rsid w:val="00D4725D"/>
    <w:rsid w:val="00D61DF3"/>
    <w:rsid w:val="00D64725"/>
    <w:rsid w:val="00DB160C"/>
    <w:rsid w:val="00DC38A3"/>
    <w:rsid w:val="00DF330E"/>
    <w:rsid w:val="00E02E33"/>
    <w:rsid w:val="00E5460A"/>
    <w:rsid w:val="00EB4865"/>
    <w:rsid w:val="00EC32D2"/>
    <w:rsid w:val="00EC5CE3"/>
    <w:rsid w:val="00ED0A32"/>
    <w:rsid w:val="00EE615D"/>
    <w:rsid w:val="00F03AAF"/>
    <w:rsid w:val="00F062D8"/>
    <w:rsid w:val="00F243BA"/>
    <w:rsid w:val="00F34F95"/>
    <w:rsid w:val="00F44616"/>
    <w:rsid w:val="00F5726B"/>
    <w:rsid w:val="00F70BD0"/>
    <w:rsid w:val="00F82D58"/>
    <w:rsid w:val="00FA76EC"/>
    <w:rsid w:val="00FF04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white">
      <v:fill color="white"/>
    </o:shapedefaults>
    <o:shapelayout v:ext="edit">
      <o:idmap v:ext="edit" data="1"/>
    </o:shapelayout>
  </w:shapeDefaults>
  <w:decimalSymbol w:val=","/>
  <w:listSeparator w:val=";"/>
  <w14:docId w14:val="36958C41"/>
  <w15:chartTrackingRefBased/>
  <w15:docId w15:val="{E190EC7E-6D56-47D4-9563-6B44580C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ourier New" w:hAnsi="Courier New"/>
      <w:sz w:val="24"/>
      <w:lang w:val="nl-NL" w:eastAsia="en-US"/>
    </w:rPr>
  </w:style>
  <w:style w:type="paragraph" w:styleId="Kop1">
    <w:name w:val="heading 1"/>
    <w:basedOn w:val="Standaard"/>
    <w:next w:val="Standaard"/>
    <w:qFormat/>
    <w:pPr>
      <w:keepNext/>
      <w:ind w:firstLine="426"/>
      <w:outlineLvl w:val="0"/>
    </w:pPr>
    <w:rPr>
      <w:rFonts w:ascii="Times New Roman" w:hAnsi="Times New Roman"/>
      <w:snapToGrid w:val="0"/>
      <w:color w:val="000000"/>
      <w:lang w:eastAsia="nl-NL"/>
    </w:rPr>
  </w:style>
  <w:style w:type="paragraph" w:styleId="Kop2">
    <w:name w:val="heading 2"/>
    <w:basedOn w:val="Standaard"/>
    <w:next w:val="Standaard"/>
    <w:qFormat/>
    <w:pPr>
      <w:keepNext/>
      <w:ind w:left="426"/>
      <w:outlineLvl w:val="1"/>
    </w:pPr>
    <w:rPr>
      <w:rFonts w:ascii="Times New Roman" w:hAnsi="Times New Roman"/>
      <w:snapToGrid w:val="0"/>
      <w:color w:val="000000"/>
      <w:u w:val="single"/>
      <w:lang w:eastAsia="nl-NL"/>
    </w:rPr>
  </w:style>
  <w:style w:type="paragraph" w:styleId="Kop3">
    <w:name w:val="heading 3"/>
    <w:basedOn w:val="Standaard"/>
    <w:next w:val="Standaard"/>
    <w:qFormat/>
    <w:pPr>
      <w:keepNext/>
      <w:outlineLvl w:val="2"/>
    </w:pPr>
    <w:rPr>
      <w:rFonts w:ascii="Times New Roman" w:hAnsi="Times New Roman"/>
      <w:snapToGrid w:val="0"/>
      <w:color w:val="000000"/>
      <w:u w:val="single"/>
      <w:lang w:eastAsia="nl-NL"/>
    </w:rPr>
  </w:style>
  <w:style w:type="paragraph" w:styleId="Kop4">
    <w:name w:val="heading 4"/>
    <w:basedOn w:val="Standaard"/>
    <w:next w:val="Standaard"/>
    <w:qFormat/>
    <w:pPr>
      <w:keepNext/>
      <w:widowControl w:val="0"/>
      <w:spacing w:line="360" w:lineRule="auto"/>
      <w:ind w:right="311"/>
      <w:outlineLvl w:val="3"/>
    </w:pPr>
    <w:rPr>
      <w:rFonts w:ascii="Arial" w:hAnsi="Arial"/>
      <w:b/>
      <w:snapToGrid w:val="0"/>
      <w:sz w:val="16"/>
      <w:lang w:val="de-DE" w:eastAsia="nl-NL"/>
    </w:rPr>
  </w:style>
  <w:style w:type="paragraph" w:styleId="Kop5">
    <w:name w:val="heading 5"/>
    <w:basedOn w:val="Standaard"/>
    <w:next w:val="Standaard"/>
    <w:qFormat/>
    <w:pPr>
      <w:keepNext/>
      <w:widowControl w:val="0"/>
      <w:jc w:val="both"/>
      <w:outlineLvl w:val="4"/>
    </w:pPr>
    <w:rPr>
      <w:rFonts w:ascii="Arial" w:hAnsi="Arial"/>
      <w:snapToGrid w:val="0"/>
      <w:color w:val="000000"/>
      <w:sz w:val="22"/>
      <w:u w:val="single"/>
      <w:lang w:val="de-DE" w:eastAsia="nl-NL"/>
    </w:rPr>
  </w:style>
  <w:style w:type="paragraph" w:styleId="Kop6">
    <w:name w:val="heading 6"/>
    <w:basedOn w:val="Standaard"/>
    <w:next w:val="Standaard"/>
    <w:qFormat/>
    <w:pPr>
      <w:keepNext/>
      <w:jc w:val="both"/>
      <w:outlineLvl w:val="5"/>
    </w:pPr>
    <w:rPr>
      <w:rFonts w:ascii="Arial" w:hAnsi="Arial"/>
      <w:b/>
      <w:sz w:val="22"/>
    </w:rPr>
  </w:style>
  <w:style w:type="paragraph" w:styleId="Kop7">
    <w:name w:val="heading 7"/>
    <w:basedOn w:val="Standaard"/>
    <w:next w:val="Standaard"/>
    <w:qFormat/>
    <w:pPr>
      <w:keepNext/>
      <w:spacing w:before="120"/>
      <w:jc w:val="center"/>
      <w:outlineLvl w:val="6"/>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Titel">
    <w:name w:val="Title"/>
    <w:basedOn w:val="Standaard"/>
    <w:qFormat/>
    <w:pPr>
      <w:jc w:val="center"/>
    </w:pPr>
    <w:rPr>
      <w:rFonts w:ascii="Times New Roman" w:hAnsi="Times New Roman"/>
      <w:b/>
      <w:sz w:val="50"/>
      <w:u w:val="single"/>
    </w:rPr>
  </w:style>
  <w:style w:type="paragraph" w:styleId="Plattetekst">
    <w:name w:val="Body Text"/>
    <w:basedOn w:val="Standaard"/>
    <w:rPr>
      <w:rFonts w:ascii="Times New Roman" w:hAnsi="Times New Roman"/>
      <w:snapToGrid w:val="0"/>
      <w:color w:val="000000"/>
      <w:lang w:eastAsia="nl-NL"/>
    </w:rPr>
  </w:style>
  <w:style w:type="paragraph" w:styleId="Plattetekstinspringen">
    <w:name w:val="Body Text Indent"/>
    <w:basedOn w:val="Standaard"/>
    <w:pPr>
      <w:ind w:left="2836" w:hanging="2410"/>
    </w:pPr>
    <w:rPr>
      <w:rFonts w:ascii="Times New Roman" w:hAnsi="Times New Roman"/>
      <w:snapToGrid w:val="0"/>
      <w:color w:val="000000"/>
      <w:lang w:eastAsia="nl-NL"/>
    </w:rPr>
  </w:style>
  <w:style w:type="paragraph" w:styleId="Plattetekst2">
    <w:name w:val="Body Text 2"/>
    <w:basedOn w:val="Standaard"/>
    <w:pPr>
      <w:jc w:val="center"/>
    </w:pPr>
    <w:rPr>
      <w:rFonts w:ascii="Times New Roman" w:hAnsi="Times New Roman"/>
    </w:rPr>
  </w:style>
  <w:style w:type="paragraph" w:styleId="Plattetekstinspringen2">
    <w:name w:val="Body Text Indent 2"/>
    <w:basedOn w:val="Standaard"/>
    <w:pPr>
      <w:ind w:left="6381" w:hanging="2836"/>
    </w:pPr>
    <w:rPr>
      <w:rFonts w:ascii="Times New Roman" w:hAnsi="Times New Roman"/>
      <w:snapToGrid w:val="0"/>
      <w:color w:val="000000"/>
      <w:lang w:eastAsia="nl-NL"/>
    </w:rPr>
  </w:style>
  <w:style w:type="paragraph" w:styleId="Plattetekstinspringen3">
    <w:name w:val="Body Text Indent 3"/>
    <w:basedOn w:val="Standaard"/>
    <w:pPr>
      <w:ind w:left="360"/>
    </w:pPr>
    <w:rPr>
      <w:rFonts w:ascii="Times New Roman" w:hAnsi="Times New Roman"/>
    </w:rPr>
  </w:style>
  <w:style w:type="paragraph" w:customStyle="1" w:styleId="BodyText21">
    <w:name w:val="Body Text 21"/>
    <w:basedOn w:val="Standaard"/>
    <w:rPr>
      <w:rFonts w:ascii="Arial" w:hAnsi="Arial"/>
      <w:sz w:val="22"/>
      <w:lang w:val="fr-BE"/>
    </w:rPr>
  </w:style>
  <w:style w:type="paragraph" w:styleId="Lijst">
    <w:name w:val="List"/>
    <w:basedOn w:val="Standaard"/>
    <w:pPr>
      <w:widowControl w:val="0"/>
      <w:ind w:left="283" w:hanging="283"/>
      <w:jc w:val="both"/>
    </w:pPr>
    <w:rPr>
      <w:rFonts w:ascii="Times New Roman" w:hAnsi="Times New Roman"/>
      <w:sz w:val="22"/>
      <w:lang w:val="de-DE"/>
    </w:rPr>
  </w:style>
  <w:style w:type="paragraph" w:styleId="Plattetekst3">
    <w:name w:val="Body Text 3"/>
    <w:basedOn w:val="Standaard"/>
    <w:pPr>
      <w:suppressAutoHyphens/>
      <w:spacing w:line="360" w:lineRule="auto"/>
    </w:pPr>
    <w:rPr>
      <w:rFonts w:ascii="Arial" w:hAnsi="Arial"/>
      <w:sz w:val="20"/>
    </w:rPr>
  </w:style>
  <w:style w:type="paragraph" w:customStyle="1" w:styleId="Tekst">
    <w:name w:val="Tekst"/>
    <w:basedOn w:val="Standaard"/>
    <w:pPr>
      <w:spacing w:after="30" w:line="240" w:lineRule="exact"/>
      <w:jc w:val="both"/>
    </w:pPr>
    <w:rPr>
      <w:rFonts w:ascii="Arial" w:hAnsi="Arial"/>
      <w:sz w:val="22"/>
    </w:rPr>
  </w:style>
  <w:style w:type="paragraph" w:styleId="Ballontekst">
    <w:name w:val="Balloon Text"/>
    <w:basedOn w:val="Standaard"/>
    <w:semiHidden/>
    <w:rsid w:val="00F03AAF"/>
    <w:rPr>
      <w:rFonts w:ascii="Tahoma" w:hAnsi="Tahoma" w:cs="Tahoma"/>
      <w:sz w:val="16"/>
      <w:szCs w:val="16"/>
    </w:rPr>
  </w:style>
  <w:style w:type="table" w:styleId="Tabelraster">
    <w:name w:val="Table Grid"/>
    <w:basedOn w:val="Standaardtabel"/>
    <w:rsid w:val="0094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7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ant-security@evonik.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434</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Deelnemers- en aanwezigheidslijst</vt:lpstr>
    </vt:vector>
  </TitlesOfParts>
  <Company>Evonik Degussa Antwerpen NV</Company>
  <LinksUpToDate>false</LinksUpToDate>
  <CharactersWithSpaces>2820</CharactersWithSpaces>
  <SharedDoc>false</SharedDoc>
  <HLinks>
    <vt:vector size="6" baseType="variant">
      <vt:variant>
        <vt:i4>6029355</vt:i4>
      </vt:variant>
      <vt:variant>
        <vt:i4>6</vt:i4>
      </vt:variant>
      <vt:variant>
        <vt:i4>0</vt:i4>
      </vt:variant>
      <vt:variant>
        <vt:i4>5</vt:i4>
      </vt:variant>
      <vt:variant>
        <vt:lpwstr>mailto:ant-security@evonik.com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Deelnemers- en aanwezigheidslijst</dc:title>
  <dc:subject>Opleiding</dc:subject>
  <dc:creator>Christel Engelen</dc:creator>
  <cp:keywords>CE</cp:keywords>
  <dc:description>Prisma PER / FORM / 0400 / 03_x000d_
November 2007</dc:description>
  <cp:lastModifiedBy>Van Halewyck, Ilse</cp:lastModifiedBy>
  <cp:revision>5</cp:revision>
  <cp:lastPrinted>2018-04-30T07:16:00Z</cp:lastPrinted>
  <dcterms:created xsi:type="dcterms:W3CDTF">2021-10-28T13:02:00Z</dcterms:created>
  <dcterms:modified xsi:type="dcterms:W3CDTF">2021-11-15T16:25:00Z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2021-10-28T13:02:26Z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910dc6db-5a29-425b-b101-c546c3d3107a</vt:lpwstr>
  </property>
  <property fmtid="{D5CDD505-2E9C-101B-9397-08002B2CF9AE}" pid="8" name="MSIP_Label_29871acb-3e8e-4cf1-928b-53cb657a6025_ContentBits">
    <vt:lpwstr>0</vt:lpwstr>
  </property>
</Properties>
</file>